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F4" w:rsidRPr="005C10F4" w:rsidRDefault="005C10F4" w:rsidP="005C10F4">
      <w:pPr>
        <w:shd w:val="clear" w:color="auto" w:fill="FFFFFF"/>
        <w:spacing w:after="19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5C10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Сообщи о жестоком обращении с детьми!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Обязанности родителей по воспитанию детей закреплены частью 2 ст.38 Конституции РФ, а также Семейным кодексом РФ. Родители обязаны воспитывать своих детей, заботиться об их физическом, психическом, духовном и нравственном развитии, обучении, готовить их к общественно-полезному труду, растить достойными членами общества. Неисполнение указанных обязанностей влечет ущемление интересов несовершеннолетних и нарушение их конституционных прав на охрану и укрепление здоровья, образование, социальную защиту, а также не способствует нормальному психическому развитию и формированию личности ребенка.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правило, факт насилия становится очевидным, когда покалеченные или подвергшиеся насилию дети попадают в больницу. Бывают случаи выявления жестокого обращения, когда они сами совершают правонарушения и попадают в руки правоохранительных или социальных служб.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Жестоким обращением с несовершеннолетним могут быть признаны и единичные факты нанесения телесных повреждений, одновременно связанных с уклонением от выполнения обязанностей по воспитанию несовершеннолетнего, или применения недопустимых способов и методов по его воспитанию, обучению, содержанию.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Работа по раннему выявлению семейного неблагополучия жизненно необходима, так как в случае непринятия мер, в том числе профилактического характера, происходят трагедии.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Очень часто проявление жестокости к детям и даже совершение тяжких преступлений теми, кто должен всемерно заботиться о них, происходит при безразличии окружающих.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Жестокое обращение с детьми в России действующим законодательством рассматривается как одна из форм злоупотребления родительскими правами. В связи с этим действия родителей или лиц, их заменяющих, угрожающие физическому или психическому здоровью ребенка или его жизни, влекут за собой вмешательство в жизнедеятельность семьи извне.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Важнейшее значение для защиты детей от жестокого обращения имеет своевременное выявление детей, ставших жертвами насилия или пренебрежения со стороны взрослых.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соответствии со ст.122 Семейного кодекса Российской Федерации администрация образовательных, медицинских организаций, социальных учреждений, а также граждане, которым стало известно о детях, родители которых ненадлежащим образом исполняют свои обязанности, злоупотребляют ими или жестоко обращаются с ними, обязаны сообщить </w:t>
      </w:r>
      <w:proofErr w:type="gramStart"/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</w:t>
      </w:r>
      <w:proofErr w:type="gramEnd"/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этом</w:t>
      </w:r>
      <w:proofErr w:type="gramEnd"/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органы опеки и попечительства по месту фактического нахождения детей.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Орган опеки и попечительства должен в течение трех дней провести обследование условий жизни ребенка для проверки полученной информации. </w:t>
      </w: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При установлении факта нарушения прав ребенка орган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опеки и попечительства </w:t>
      </w: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принимает меры по защите нарушенных прав, а в случае необходимости решает вопрос об отобрании ребенка, предъявлении иска о лишении или ограничении родителей в их правах.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свою очередь в отношении лиц, допускающих жестокое обращение с детьми, может быть применена административная, уголовная или гражданско-правовая ответственность.</w:t>
      </w:r>
    </w:p>
    <w:p w:rsidR="005C10F4" w:rsidRDefault="005C10F4" w:rsidP="005C1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Последствия жестокого обращения с детьми отравляют всю будущую жизнь этому ребенку, влияют на будущие отношения с другими людьми, подавляют чувство собственного достоинства, и увеличивают риск насилия в семье, которую создаст такой человек, когда вырастет. Нельзя оставаться равнодушным к страданиям детей и необходимо в каждом случае помочь разорвать порочный круг насилия над этим ребенком, калечащий судьбы нескольких поколений подряд!</w:t>
      </w:r>
    </w:p>
    <w:p w:rsidR="005C10F4" w:rsidRDefault="005C10F4" w:rsidP="005C10F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случае обнаружения фактов жестокого обращения с несовершеннолетними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незамедлительно </w:t>
      </w: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сообщайте об этом в ближайшее отделение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полиции</w:t>
      </w: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органы опеки и попечительства, комис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сии по делам несовершеннолетних</w:t>
      </w:r>
      <w:r w:rsidRPr="005C10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в социальные учреждения и на телефоны «доверия», указанные, как правило, на сайтах указанных органов. </w:t>
      </w:r>
    </w:p>
    <w:p w:rsidR="005C10F4" w:rsidRPr="005C10F4" w:rsidRDefault="005C10F4" w:rsidP="005C10F4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1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их бездействия – обращайтесь в прокуратуру по месту жительства ребенка, находящегося в опасности, в том числе анонимно.</w:t>
      </w:r>
    </w:p>
    <w:p w:rsidR="005C10F4" w:rsidRPr="005C10F4" w:rsidRDefault="005C10F4">
      <w:pPr>
        <w:rPr>
          <w:sz w:val="28"/>
          <w:szCs w:val="28"/>
        </w:rPr>
      </w:pPr>
    </w:p>
    <w:p w:rsidR="003E338C" w:rsidRPr="005C10F4" w:rsidRDefault="005C10F4" w:rsidP="005C10F4">
      <w:pPr>
        <w:rPr>
          <w:rFonts w:ascii="Times New Roman" w:hAnsi="Times New Roman" w:cs="Times New Roman"/>
          <w:sz w:val="28"/>
          <w:szCs w:val="28"/>
        </w:rPr>
      </w:pPr>
      <w:r w:rsidRPr="005C10F4">
        <w:rPr>
          <w:rFonts w:ascii="Times New Roman" w:hAnsi="Times New Roman" w:cs="Times New Roman"/>
          <w:sz w:val="28"/>
          <w:szCs w:val="28"/>
        </w:rPr>
        <w:t>Помощник прокурора города Биробиджана                            А.В. Герасименко</w:t>
      </w:r>
    </w:p>
    <w:sectPr w:rsidR="003E338C" w:rsidRPr="005C10F4" w:rsidSect="003E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C10F4"/>
    <w:rsid w:val="00291D00"/>
    <w:rsid w:val="002F350F"/>
    <w:rsid w:val="003713DD"/>
    <w:rsid w:val="003E338C"/>
    <w:rsid w:val="00551E3C"/>
    <w:rsid w:val="00586C3D"/>
    <w:rsid w:val="005C10F4"/>
    <w:rsid w:val="00736927"/>
    <w:rsid w:val="00A7105D"/>
    <w:rsid w:val="00C35B97"/>
    <w:rsid w:val="00C364C1"/>
    <w:rsid w:val="00DD7836"/>
    <w:rsid w:val="00ED67C7"/>
    <w:rsid w:val="00F54C26"/>
    <w:rsid w:val="00F6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8C"/>
  </w:style>
  <w:style w:type="paragraph" w:styleId="1">
    <w:name w:val="heading 1"/>
    <w:basedOn w:val="a"/>
    <w:link w:val="10"/>
    <w:uiPriority w:val="9"/>
    <w:qFormat/>
    <w:rsid w:val="005C10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10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10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735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2019-11-19T08:46:00Z</dcterms:created>
  <dcterms:modified xsi:type="dcterms:W3CDTF">2019-11-19T09:06:00Z</dcterms:modified>
</cp:coreProperties>
</file>