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32" w:rsidRDefault="00C15232" w:rsidP="00C15232">
      <w:pPr>
        <w:ind w:left="-85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6686550" cy="9245392"/>
            <wp:effectExtent l="0" t="0" r="0" b="0"/>
            <wp:docPr id="1" name="Рисунок 1" descr="C:\Users\Школа 14\Desktop\ПРОГРАММЫ 2016\2 класс\программы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ПРОГРАММЫ 2016\2 класс\программы0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3323" cy="9254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DB8" w:rsidRDefault="00C1523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Пояснительная запи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ска</w:t>
      </w:r>
    </w:p>
    <w:p w:rsidR="00D63DB8" w:rsidRDefault="00C15232">
      <w:pPr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Данная рабочая (учебная) программа составлена в соответствии с Федеральным государственным образовательным стандартом, утвержденного приказом </w:t>
      </w:r>
      <w:proofErr w:type="spellStart"/>
      <w:r>
        <w:rPr>
          <w:rFonts w:ascii="Times New Roman" w:hAnsi="Times New Roman"/>
          <w:sz w:val="24"/>
          <w:szCs w:val="24"/>
        </w:rPr>
        <w:t>Минобрнауки</w:t>
      </w:r>
      <w:proofErr w:type="spellEnd"/>
      <w:r>
        <w:rPr>
          <w:rFonts w:ascii="Times New Roman" w:hAnsi="Times New Roman"/>
          <w:sz w:val="24"/>
          <w:szCs w:val="24"/>
        </w:rPr>
        <w:t xml:space="preserve"> России от 06.10.2009г. №373 примерной образовательной программы по математике, </w:t>
      </w:r>
      <w:r>
        <w:rPr>
          <w:rFonts w:ascii="Times New Roman" w:hAnsi="Times New Roman"/>
          <w:sz w:val="24"/>
          <w:szCs w:val="24"/>
        </w:rPr>
        <w:t xml:space="preserve"> авторской программы М.И. Моро.</w:t>
      </w:r>
    </w:p>
    <w:p w:rsidR="00D63DB8" w:rsidRDefault="00C15232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 математики во 2 классе направлено на достижение следующих целей:</w:t>
      </w:r>
    </w:p>
    <w:p w:rsidR="00D63DB8" w:rsidRDefault="00C15232">
      <w:pPr>
        <w:pStyle w:val="a9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математическое развитие младшего школьника – формирование способности к интеллектуальной деятельности (логического и знаково-символического мышления),</w:t>
      </w:r>
      <w:r>
        <w:rPr>
          <w:rFonts w:ascii="Times New Roman" w:hAnsi="Times New Roman"/>
          <w:sz w:val="24"/>
          <w:szCs w:val="24"/>
        </w:rPr>
        <w:t xml:space="preserve"> пространственного воображения, математической речи;</w:t>
      </w:r>
    </w:p>
    <w:p w:rsidR="00D63DB8" w:rsidRDefault="00C15232">
      <w:pPr>
        <w:pStyle w:val="a9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умение строить рассуждения, выбирать аргументацию. Различать обоснованные и необоснованные суждения, вести поиск информации (фактов, оснований для упорядочения, вариантов и др.);</w:t>
      </w:r>
    </w:p>
    <w:p w:rsidR="00D63DB8" w:rsidRDefault="00C15232">
      <w:pPr>
        <w:pStyle w:val="a9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начальных матем</w:t>
      </w:r>
      <w:r>
        <w:rPr>
          <w:rFonts w:ascii="Times New Roman" w:hAnsi="Times New Roman"/>
          <w:sz w:val="24"/>
          <w:szCs w:val="24"/>
        </w:rPr>
        <w:t>атических знаний – понимание значение величин и способов их измерения;</w:t>
      </w:r>
    </w:p>
    <w:p w:rsidR="00D63DB8" w:rsidRDefault="00C15232">
      <w:pPr>
        <w:pStyle w:val="a9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использование арифметических способов для разрешения сюжетных ситуаций</w:t>
      </w:r>
    </w:p>
    <w:p w:rsidR="00D63DB8" w:rsidRDefault="00C15232">
      <w:pPr>
        <w:pStyle w:val="a9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умения решать учебные и практические задачи средствами математики</w:t>
      </w:r>
    </w:p>
    <w:p w:rsidR="00D63DB8" w:rsidRDefault="00C15232">
      <w:pPr>
        <w:pStyle w:val="a9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работа с алгоритмами выполнения ари</w:t>
      </w:r>
      <w:r>
        <w:rPr>
          <w:rFonts w:ascii="Times New Roman" w:hAnsi="Times New Roman"/>
          <w:sz w:val="24"/>
          <w:szCs w:val="24"/>
        </w:rPr>
        <w:t>фметических действий;</w:t>
      </w:r>
    </w:p>
    <w:p w:rsidR="00D63DB8" w:rsidRDefault="00C15232">
      <w:pPr>
        <w:pStyle w:val="a9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воспитание интереса к математике, стремления использовать математические знания в повседневной жизни.</w:t>
      </w:r>
    </w:p>
    <w:p w:rsidR="00D63DB8" w:rsidRDefault="00C15232">
      <w:pPr>
        <w:pStyle w:val="a9"/>
        <w:spacing w:afterAutospacing="1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основе изучения курса лежат следующие дидактические принципы: научности, системности и последовательности, связь теории с практико</w:t>
      </w:r>
      <w:r>
        <w:rPr>
          <w:rFonts w:ascii="Times New Roman" w:hAnsi="Times New Roman"/>
          <w:sz w:val="24"/>
          <w:szCs w:val="24"/>
        </w:rPr>
        <w:t xml:space="preserve">й, сознательности и активности, наглядности, индивидуальности, связь воспитания и обучением, прочности и контроля. Содержание, методы и приемы работы на уроках математики определяют </w:t>
      </w:r>
      <w:proofErr w:type="spellStart"/>
      <w:r>
        <w:rPr>
          <w:rFonts w:ascii="Times New Roman" w:hAnsi="Times New Roman"/>
          <w:sz w:val="24"/>
          <w:szCs w:val="24"/>
        </w:rPr>
        <w:t>общеметодические</w:t>
      </w:r>
      <w:proofErr w:type="spellEnd"/>
      <w:r>
        <w:rPr>
          <w:rFonts w:ascii="Times New Roman" w:hAnsi="Times New Roman"/>
          <w:sz w:val="24"/>
          <w:szCs w:val="24"/>
        </w:rPr>
        <w:t xml:space="preserve"> принципы: единства аспектного комплексного подхода (взаим</w:t>
      </w:r>
      <w:r>
        <w:rPr>
          <w:rFonts w:ascii="Times New Roman" w:hAnsi="Times New Roman"/>
          <w:sz w:val="24"/>
          <w:szCs w:val="24"/>
        </w:rPr>
        <w:t>освязанности различных разделов), коммуникативный, функционально-семантический, социокультурный.</w:t>
      </w:r>
    </w:p>
    <w:p w:rsidR="00D63DB8" w:rsidRDefault="00D63DB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63DB8" w:rsidRDefault="00C15232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программы</w:t>
      </w:r>
    </w:p>
    <w:p w:rsidR="00D63DB8" w:rsidRDefault="00D63DB8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Систематический курс во 2 классе изучается 4 часа в неделю, итого 136 часов (34 недели по 4 часа)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Содержание преподавания математики пре</w:t>
      </w:r>
      <w:r>
        <w:rPr>
          <w:rFonts w:ascii="Times New Roman" w:hAnsi="Times New Roman"/>
          <w:sz w:val="24"/>
          <w:szCs w:val="24"/>
        </w:rPr>
        <w:t xml:space="preserve">дставлено следующими авторами: </w:t>
      </w:r>
    </w:p>
    <w:p w:rsidR="00D63DB8" w:rsidRDefault="00C15232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-учебник «Математика 2 класс» М.И. Моро, С.В. Степанова, С.И. Волкова 1 и 2 часть;</w:t>
      </w:r>
    </w:p>
    <w:p w:rsidR="00D63DB8" w:rsidRDefault="00C1523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-«Рабочая тетрадь по математике 2 класс» 1 и 2 часть (М.И. Моро)</w:t>
      </w:r>
    </w:p>
    <w:p w:rsidR="00D63DB8" w:rsidRDefault="00C1523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-«Проверочные работы по математике 2 класс» (С.И. Волкова)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Основное </w:t>
      </w:r>
      <w:r>
        <w:rPr>
          <w:rFonts w:ascii="Times New Roman" w:hAnsi="Times New Roman"/>
          <w:sz w:val="24"/>
          <w:szCs w:val="24"/>
        </w:rPr>
        <w:t>содержание обучения в примерной программе представлено крупными разделами: «Числа и величины», «Арифметические действия», «Геометрические фигуры», «Геометрические величины», «Работа с данными».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Новый раздел «Работа с данными» изучается на основе содержания</w:t>
      </w:r>
      <w:r>
        <w:rPr>
          <w:rFonts w:ascii="Times New Roman" w:hAnsi="Times New Roman"/>
          <w:sz w:val="24"/>
          <w:szCs w:val="24"/>
        </w:rPr>
        <w:t xml:space="preserve"> всех других разделов курса математики.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Название и последовательность чисел от 1 до 100.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Сравнение чисел в пределах 100.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Название компонентов и результата сложения и вычитания.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Нахождение суммы и разности чисел в пределах 100: в более легких случаях устно,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 xml:space="preserve"> более сложных – письменно.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Правила порядка выполнения действий в числовых выражениях в 2 действия, содержащие сложение и вычитание (со скобками и без них).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Названия и обозначение действий умножения и деления.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 задач в 1-2 действия на сложение и в</w:t>
      </w:r>
      <w:r>
        <w:rPr>
          <w:rFonts w:ascii="Times New Roman" w:hAnsi="Times New Roman"/>
          <w:sz w:val="24"/>
          <w:szCs w:val="24"/>
        </w:rPr>
        <w:t>ычитание и задач в 1 действие, раскрывающий конкретный смысл умножения и деления.</w:t>
      </w:r>
    </w:p>
    <w:p w:rsidR="00D63DB8" w:rsidRDefault="00C15232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Нахождение длины ломаной, состоящей из 3-4 звеньев, и периметра многоугольника (треугольника, четырехугольника).</w:t>
      </w:r>
    </w:p>
    <w:p w:rsidR="00D63DB8" w:rsidRDefault="00D63D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63DB8" w:rsidRDefault="00C15232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Планируемые предметные результаты освоения учебного предмета</w:t>
      </w:r>
    </w:p>
    <w:p w:rsidR="00D63DB8" w:rsidRDefault="00D63DB8">
      <w:pPr>
        <w:spacing w:after="0" w:line="240" w:lineRule="auto"/>
        <w:ind w:firstLine="737"/>
        <w:jc w:val="center"/>
        <w:rPr>
          <w:rFonts w:ascii="Times New Roman" w:hAnsi="Times New Roman"/>
          <w:sz w:val="24"/>
          <w:szCs w:val="24"/>
        </w:rPr>
      </w:pPr>
    </w:p>
    <w:p w:rsidR="00D63DB8" w:rsidRDefault="00C15232">
      <w:pPr>
        <w:spacing w:after="0" w:line="240" w:lineRule="auto"/>
        <w:ind w:firstLine="7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Числа и величины (11 часов).</w:t>
      </w:r>
      <w:r>
        <w:rPr>
          <w:rFonts w:ascii="Times New Roman" w:hAnsi="Times New Roman"/>
          <w:sz w:val="24"/>
          <w:szCs w:val="24"/>
        </w:rPr>
        <w:tab/>
        <w:t>Освоение способов образования чисел, письмо чисел в пределах 100. Сравнение чисел и их состав, счёт в прямом и обратном порядке. Название и обозначение действий сложения и вычитания, умножения и деления.</w:t>
      </w:r>
    </w:p>
    <w:p w:rsidR="00D63DB8" w:rsidRDefault="00C15232">
      <w:pPr>
        <w:spacing w:after="0" w:line="240" w:lineRule="auto"/>
        <w:ind w:firstLine="7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Арифметические действ</w:t>
      </w:r>
      <w:r>
        <w:rPr>
          <w:rFonts w:ascii="Times New Roman" w:hAnsi="Times New Roman"/>
          <w:sz w:val="24"/>
          <w:szCs w:val="24"/>
        </w:rPr>
        <w:t>ия (70 часов).</w:t>
      </w:r>
      <w:r>
        <w:rPr>
          <w:rFonts w:ascii="Times New Roman" w:hAnsi="Times New Roman"/>
          <w:sz w:val="24"/>
          <w:szCs w:val="24"/>
        </w:rPr>
        <w:tab/>
        <w:t>Освоение способов сравнения, сложения и вычитания чисел, умножение и деление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понимание конкретного смысла этих действий.</w:t>
      </w:r>
    </w:p>
    <w:p w:rsidR="00D63DB8" w:rsidRDefault="00C15232">
      <w:pPr>
        <w:spacing w:after="0" w:line="240" w:lineRule="auto"/>
        <w:ind w:firstLine="7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Геометрические фигуры </w:t>
      </w:r>
      <w:proofErr w:type="gramStart"/>
      <w:r>
        <w:rPr>
          <w:rFonts w:ascii="Times New Roman" w:hAnsi="Times New Roman"/>
          <w:sz w:val="24"/>
          <w:szCs w:val="24"/>
        </w:rPr>
        <w:t xml:space="preserve">( </w:t>
      </w:r>
      <w:proofErr w:type="gramEnd"/>
      <w:r>
        <w:rPr>
          <w:rFonts w:ascii="Times New Roman" w:hAnsi="Times New Roman"/>
          <w:sz w:val="24"/>
          <w:szCs w:val="24"/>
        </w:rPr>
        <w:t>11 часов).</w:t>
      </w:r>
      <w:r>
        <w:rPr>
          <w:rFonts w:ascii="Times New Roman" w:hAnsi="Times New Roman"/>
          <w:sz w:val="24"/>
          <w:szCs w:val="24"/>
        </w:rPr>
        <w:tab/>
        <w:t>Освоение знаний о геометрических фигурах различение: точка, линии прямые, кривые, л</w:t>
      </w:r>
      <w:r>
        <w:rPr>
          <w:rFonts w:ascii="Times New Roman" w:hAnsi="Times New Roman"/>
          <w:sz w:val="24"/>
          <w:szCs w:val="24"/>
        </w:rPr>
        <w:t>оманая, отрезок, прямой угол; измерение длины ломаной и отрезка.</w:t>
      </w:r>
    </w:p>
    <w:p w:rsidR="00D63DB8" w:rsidRDefault="00C15232">
      <w:pPr>
        <w:spacing w:after="0" w:line="240" w:lineRule="auto"/>
        <w:ind w:firstLine="7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(30 часов).</w:t>
      </w:r>
      <w:r>
        <w:rPr>
          <w:rFonts w:ascii="Times New Roman" w:hAnsi="Times New Roman"/>
          <w:sz w:val="24"/>
          <w:szCs w:val="24"/>
        </w:rPr>
        <w:tab/>
        <w:t>Освоение способов решения задач разных видов</w:t>
      </w:r>
    </w:p>
    <w:p w:rsidR="00D63DB8" w:rsidRDefault="00C15232">
      <w:pPr>
        <w:spacing w:after="0" w:line="240" w:lineRule="auto"/>
        <w:ind w:firstLine="73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Геометрические величин</w:t>
      </w:r>
      <w:proofErr w:type="gramStart"/>
      <w:r>
        <w:rPr>
          <w:rFonts w:ascii="Times New Roman" w:hAnsi="Times New Roman"/>
          <w:sz w:val="24"/>
          <w:szCs w:val="24"/>
        </w:rPr>
        <w:t>ы(</w:t>
      </w:r>
      <w:proofErr w:type="gramEnd"/>
      <w:r>
        <w:rPr>
          <w:rFonts w:ascii="Times New Roman" w:hAnsi="Times New Roman"/>
          <w:sz w:val="24"/>
          <w:szCs w:val="24"/>
        </w:rPr>
        <w:t xml:space="preserve"> длины, массы, времени, стоимости) (14 часов).</w:t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 xml:space="preserve">Освоение знаний о величинах: миллиметр, метр, периметр, </w:t>
      </w:r>
      <w:r>
        <w:rPr>
          <w:rFonts w:ascii="Times New Roman" w:hAnsi="Times New Roman"/>
          <w:sz w:val="24"/>
          <w:szCs w:val="24"/>
        </w:rPr>
        <w:t>рубль, копейка, час, минута.</w:t>
      </w:r>
      <w:proofErr w:type="gramEnd"/>
    </w:p>
    <w:p w:rsidR="00D63DB8" w:rsidRDefault="00D63D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63DB8" w:rsidRDefault="00C1523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Тематическое планирование</w:t>
      </w:r>
    </w:p>
    <w:p w:rsidR="00D63DB8" w:rsidRDefault="00D63DB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03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842"/>
        <w:gridCol w:w="3867"/>
        <w:gridCol w:w="1076"/>
        <w:gridCol w:w="838"/>
        <w:gridCol w:w="3975"/>
      </w:tblGrid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№п\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деятельности учащегося</w:t>
            </w:r>
          </w:p>
        </w:tc>
      </w:tr>
      <w:tr w:rsidR="00D63DB8">
        <w:tc>
          <w:tcPr>
            <w:tcW w:w="1091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Числа от 1 до 100. Нумерация (18 часов)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Числа от 1 до 20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Отрабатывают навыки табличного сложения и вычитания,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совершенствуют умения решать простые и составные задачи,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Десятки. Счет десятками до 100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Учатся считать десятками как простые единицы, показывают образование чисел, состоящих из десятков, знакомятся с названиями </w:t>
            </w:r>
            <w:r>
              <w:rPr>
                <w:rFonts w:ascii="Times New Roman" w:hAnsi="Times New Roman"/>
                <w:sz w:val="24"/>
                <w:szCs w:val="24"/>
              </w:rPr>
              <w:t>этих чисел.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Числа от 11 до 100. Образование чисел.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Учатся считать десятки и единицы, показывают образование чисел из десятков и единиц, совершенствуют вычислительные навыки.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Числа от 11 до100. Поместное значение цифр.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Записывают и читают числа </w:t>
            </w:r>
            <w:r>
              <w:rPr>
                <w:rFonts w:ascii="Times New Roman" w:hAnsi="Times New Roman"/>
                <w:sz w:val="24"/>
                <w:szCs w:val="24"/>
              </w:rPr>
              <w:t>от 21 до 99, определяют поместное значение цифр.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Однозначные и двузначные числа.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понятиями «однозначные» и «двузначные числа», определяют поместное значение цифр, совершенствуют вычислительные навыки и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7-8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Миллиметр.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новой единицей измерения – миллиметром, учатся преобразовывать более мелкие единицы измерения длины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более крупные.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Закрепляют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знания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полученные в 1 классе.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Наименьшее трехзначное число. Сотня.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преобразованием и записью наименьшего трехзначного числа, оценивают свои достижения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Метр. Таблица мер длины.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новой единицей измерения длины - метром, развивают умение преобразовывать одни единицы измерения в други</w:t>
            </w:r>
            <w:r>
              <w:rPr>
                <w:rFonts w:ascii="Times New Roman" w:hAnsi="Times New Roman"/>
                <w:sz w:val="24"/>
                <w:szCs w:val="24"/>
              </w:rPr>
              <w:t>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Сложение и вычитание вида 35+5, 35-30, 35-5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со случаями сложения и вычитания, основанными на знании разрядного состава чисел. Совершенствовать вычислительные навыки и умение решать задачи, сравнивать именованные числа.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Замена </w:t>
            </w:r>
            <w:r>
              <w:rPr>
                <w:rFonts w:ascii="Times New Roman" w:hAnsi="Times New Roman"/>
                <w:sz w:val="24"/>
                <w:szCs w:val="24"/>
              </w:rPr>
              <w:t>двузначного числа суммой разрядных слагаемых.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Заменяют двузначное число суммой разрядных слагаемых.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Единицы стоимости. Рубль. Копейка.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единицами стоимости – рублем, копейкой, проводят счет монетами разными достоинствами, выполняют </w:t>
            </w:r>
            <w:r>
              <w:rPr>
                <w:rFonts w:ascii="Times New Roman" w:hAnsi="Times New Roman"/>
                <w:sz w:val="24"/>
                <w:szCs w:val="24"/>
              </w:rPr>
              <w:t>преобразование величин.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Применяют полученные знания при выполнении нестандартных заданиях. 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узнали. Чему научились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Закрепляют знания, умения,  полученные на уроках, совершенствуют </w:t>
            </w:r>
            <w:r>
              <w:rPr>
                <w:rFonts w:ascii="Times New Roman" w:hAnsi="Times New Roman"/>
                <w:sz w:val="24"/>
                <w:szCs w:val="24"/>
              </w:rPr>
              <w:t>вычислительные навыки и умения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Закрепляют знания по разделу «Нумерация»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контрольной работы. Закрепление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пройденного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работу над ошибками, совершенствуют вычислительные навыки и умение решать </w:t>
            </w:r>
            <w:r>
              <w:rPr>
                <w:rFonts w:ascii="Times New Roman" w:hAnsi="Times New Roman"/>
                <w:sz w:val="24"/>
                <w:szCs w:val="24"/>
              </w:rPr>
              <w:t>задачи.</w:t>
            </w:r>
          </w:p>
        </w:tc>
      </w:tr>
      <w:tr w:rsidR="00D63DB8">
        <w:tc>
          <w:tcPr>
            <w:tcW w:w="1091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Числа от 1 до 100.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Сложении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вычитание. (47 часов)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Задачи, обратные данной</w:t>
            </w:r>
            <w:proofErr w:type="gramEnd"/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понятием «обратные задачи», совершенствуют вычислительные навыки и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 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и разность отрезков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Закрепляют умение составлять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решать задачи, обратные данной, учатся выполнять сложение и вычитание длин отрезков, умение логически мыслить.</w:t>
            </w:r>
            <w:proofErr w:type="gramEnd"/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на нахождение неизвестного уменьшаемого.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задачами на нахождение неизвестного уменьшаемого, различают геометрические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фигуры и называют их.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на нахождение неизвестного вычитаемого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задачами на нахождение неизвестного вычитаемого, преобразовывают величины, логически мыслят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Закрепляют умение решать задачи, </w:t>
            </w:r>
            <w:r>
              <w:rPr>
                <w:rFonts w:ascii="Times New Roman" w:hAnsi="Times New Roman"/>
                <w:sz w:val="24"/>
                <w:szCs w:val="24"/>
              </w:rPr>
              <w:t>совершенствуют вычислительные навыки, сравнивают величины.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Единицы времени: час, минута.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новой величиной единицей времени: час, минута, наблюдают, сравнивают, делают выводы.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Длина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ломаной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двумя способами нахождения </w:t>
            </w:r>
            <w:r>
              <w:rPr>
                <w:rFonts w:ascii="Times New Roman" w:hAnsi="Times New Roman"/>
                <w:sz w:val="24"/>
                <w:szCs w:val="24"/>
              </w:rPr>
              <w:t>длины ломаной, сравнивают и преобразовывают величины.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Решение задач и выражений. 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Закрепляют умения находить длину ломаной, определяют время, составляют условия задач по кратким записям.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Порядок выполнения действий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порядком выполнения действий, находят значение выражений со скобками.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Числовые выражения.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понятиями «выражение» и « значение выражения».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Сравнение числовых выражений.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Сравнивают числовые выражения, умение решать </w:t>
            </w:r>
            <w:r>
              <w:rPr>
                <w:rFonts w:ascii="Times New Roman" w:hAnsi="Times New Roman"/>
                <w:sz w:val="24"/>
                <w:szCs w:val="24"/>
              </w:rPr>
              <w:t>задачи, выполняют задания логического характера.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Периметр прямоугольника.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понятием «периметр прямоугольника», рассуждают, сопоставляют, сравнивают.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31-32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Свойства сложения.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переместительным свойством </w:t>
            </w:r>
            <w:r>
              <w:rPr>
                <w:rFonts w:ascii="Times New Roman" w:hAnsi="Times New Roman"/>
                <w:sz w:val="24"/>
                <w:szCs w:val="24"/>
              </w:rPr>
              <w:t>сложения, совершенствуют вычислительные навыки,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33-34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Совершенствуют вычислительные навыки и умение решать задачи, оценивают свои достижения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знания, умения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навыки.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36-38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Решение задач и выражений. 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Совершенствуют вычислительные навыки и умение решать задачи,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применяют полученные знания при выполнении нестандартных заданиях, оценивают свои достижения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изучению устных приемов вычислений.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Готовятся к восприятию новой темы, совершенствуют вычислительные навыки и умения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 вычислений вида 36+2, 36+ 20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приемами вычислений, решают задачи, совершенствуют </w:t>
            </w:r>
            <w:r>
              <w:rPr>
                <w:rFonts w:ascii="Times New Roman" w:hAnsi="Times New Roman"/>
                <w:sz w:val="24"/>
                <w:szCs w:val="24"/>
              </w:rPr>
              <w:t>вычислительные навыки,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 вычислений вида 36-2, 36-20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вычислений вида 26+4.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вычислений вида 30-7.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вычислений вида 60-24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45-47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Решают </w:t>
            </w:r>
            <w:r>
              <w:rPr>
                <w:rFonts w:ascii="Times New Roman" w:hAnsi="Times New Roman"/>
                <w:sz w:val="24"/>
                <w:szCs w:val="24"/>
              </w:rPr>
              <w:t>задачи на нахождение суммы, совершенствуют вычислительные навыки,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вычислений вида 26+7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приемами вычислений, рассуждают, делают выводы, опираясь на ранее полученные знания.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вычислений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вида 35-7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50-51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выражений и задач.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задачи изученных видов, сравнивают.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материал, применяют полученные знания при выполнении нестандартных заданиях.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53-54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узнали. Чему научились. Контрольный устный счет.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Совершенствуют вычислительные навыки и умения решать задачи,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знания, умения и навыки.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56-57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Буквенные выражения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понятием «буквенные выражения», учатся читать и записывать буквенные выражения, находят их значения.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Уравнение. Решение уравнений методом подбора.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понятием «уравнение», учатся читать, записывать и решать уравнения.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Уравнение. 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уравнения, задачи, находят значение числовых выражений.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сложения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проверкой вычисления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выполненные при сложении.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вычитания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проверкой вычисления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выполненные при вычитании.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 за 1 полугодие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знания, умения и навыки.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63-64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Совершенствуют вычислительные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навыки и умение решать задачи, применяют полученные знания при выполнении нестандартных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заданиях, оценивают свои достижения на уроке.</w:t>
            </w:r>
          </w:p>
        </w:tc>
      </w:tr>
      <w:tr w:rsidR="00D63DB8">
        <w:tc>
          <w:tcPr>
            <w:tcW w:w="1091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Числа от 1 до 100. Письменные вычисления. (29 часов)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Сложение вида 45+23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письменными приемами вычислений, совершенствуют вычислительные навыки и умение решать задачи, выполняют задания </w:t>
            </w:r>
            <w:r>
              <w:rPr>
                <w:rFonts w:ascii="Times New Roman" w:hAnsi="Times New Roman"/>
                <w:sz w:val="24"/>
                <w:szCs w:val="24"/>
              </w:rPr>
              <w:t>логического мышления.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Вычитание вида 57-26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Проверка сложения и вычитания.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проверку сложения и вычитания в пределах 100, преобразовывают единицы длины и решают текстовые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Совершенствуют </w:t>
            </w:r>
            <w:r>
              <w:rPr>
                <w:rFonts w:ascii="Times New Roman" w:hAnsi="Times New Roman"/>
                <w:sz w:val="24"/>
                <w:szCs w:val="24"/>
              </w:rPr>
              <w:t>вычислительные навыки и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Угол. Виды углов.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Определяют с помощью модели угольника виды углов, распознают геометрические фигуры.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Закрепляют знания о видах углов, решают задачи и числовые </w:t>
            </w:r>
            <w:r>
              <w:rPr>
                <w:rFonts w:ascii="Times New Roman" w:hAnsi="Times New Roman"/>
                <w:sz w:val="24"/>
                <w:szCs w:val="24"/>
              </w:rPr>
              <w:t>выражения,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Письменный прием сложения вида 37+48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письменными приемами сложения, решают задачи и числовые выражения.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сложения 37+53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73-74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Прямоугольник.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прямоугольником </w:t>
            </w:r>
            <w:r>
              <w:rPr>
                <w:rFonts w:ascii="Times New Roman" w:hAnsi="Times New Roman"/>
                <w:sz w:val="24"/>
                <w:szCs w:val="24"/>
              </w:rPr>
              <w:t>как о четырехугольнике, у которого все углы прямые, решают числовые выражения и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Сложение вида 87+13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письменным приемом сложения, выполняют задания логического характера.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выражений и задач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Отрабатывают умение </w:t>
            </w:r>
            <w:r>
              <w:rPr>
                <w:rFonts w:ascii="Times New Roman" w:hAnsi="Times New Roman"/>
                <w:sz w:val="24"/>
                <w:szCs w:val="24"/>
              </w:rPr>
              <w:t>решать выражения и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Вычитание вида 40-8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письменными приемами вычислений, совершенствуют вычислительные навыки и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Вычитание вида 50-24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Применяют </w:t>
            </w:r>
            <w:r>
              <w:rPr>
                <w:rFonts w:ascii="Times New Roman" w:hAnsi="Times New Roman"/>
                <w:sz w:val="24"/>
                <w:szCs w:val="24"/>
              </w:rPr>
              <w:t>полученные знания при выполнении нестандартных заданиях.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80-81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материал, полученный на предыдущих уроках.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знания, умения и навыки.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Отрабатывают умение решать выражения и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Вычитание вида 52-24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приемом вычитания, совершенствуют навыки устного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счета и умение решать составные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85-86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письменные вычисления изученных </w:t>
            </w:r>
            <w:r>
              <w:rPr>
                <w:rFonts w:ascii="Times New Roman" w:hAnsi="Times New Roman"/>
                <w:sz w:val="24"/>
                <w:szCs w:val="24"/>
              </w:rPr>
              <w:t>видов, развивают логику мышления и смекалку.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Свойство противоположных сторон прямоугольника.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со свойством противоположных сторон прямоугольника, развивают логику мышления и смекалку.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Решают задачи, выполняют </w:t>
            </w:r>
            <w:r>
              <w:rPr>
                <w:rFonts w:ascii="Times New Roman" w:hAnsi="Times New Roman"/>
                <w:sz w:val="24"/>
                <w:szCs w:val="24"/>
              </w:rPr>
              <w:t>арифметические действия, развивают логику мышления и смекалку.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89-90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Квадрат 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квадратом как частным случаем прямоугольника, учатся чертить квадрат, решают задачи на нахождение суммы длин сторон квадрата.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Наши проекты. Оригами.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Готовятся к выполнению проекта, развивают интерес к математике. Применяют полученные знания при выполнении нестандартных заданиях.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92-93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узнали. Чему научились. Проверочная работа.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материал, полу</w:t>
            </w:r>
            <w:r>
              <w:rPr>
                <w:rFonts w:ascii="Times New Roman" w:hAnsi="Times New Roman"/>
                <w:sz w:val="24"/>
                <w:szCs w:val="24"/>
              </w:rPr>
              <w:t>ченный на предыдущих уроках.</w:t>
            </w:r>
          </w:p>
        </w:tc>
      </w:tr>
      <w:tr w:rsidR="00D63DB8">
        <w:tc>
          <w:tcPr>
            <w:tcW w:w="1091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Умножение и деление. (25 часов)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94-95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Конкретный смысл действия умножения.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Наблюдают над конкретным смыслом действия умножения.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Вычисление результата умножения с помощью сложения.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Заменяют сложение умножением, </w:t>
            </w:r>
            <w:r>
              <w:rPr>
                <w:rFonts w:ascii="Times New Roman" w:hAnsi="Times New Roman"/>
                <w:sz w:val="24"/>
                <w:szCs w:val="24"/>
              </w:rPr>
              <w:t>развивают внимание и логическое мышление.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на умножение 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текстовые задачи на умножение, совершенствуют вычислительные навыки и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Периметр прямоугольника.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Знакомятся с разными способами нахождения периметра </w:t>
            </w:r>
            <w:r>
              <w:rPr>
                <w:rFonts w:ascii="Times New Roman" w:hAnsi="Times New Roman"/>
                <w:sz w:val="24"/>
                <w:szCs w:val="24"/>
              </w:rPr>
              <w:t>прямоугольника, совершенствуют вычислительные навыки и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Умножение нуля и единицы.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приемами умножения нуля и единицы, выполняют задания творческого и поискового характера.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Название компонентов и результата </w:t>
            </w:r>
            <w:r>
              <w:rPr>
                <w:rFonts w:ascii="Times New Roman" w:hAnsi="Times New Roman"/>
                <w:sz w:val="24"/>
                <w:szCs w:val="24"/>
              </w:rPr>
              <w:t>умножения.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названиями компонентов, результата умножения и соответствующего выражения.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задачи на нахождение произведения, совершенствуют навыки устного счета.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102-103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Переместительное свойство умножения.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переместительным свойством умножения, совершенствуют вычислительные навыки и умение решать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104-106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Конкретный смысл действия деления.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Наблюдают над смыслом действия деления, моделируют с помощью схематических рисунков и записывают </w:t>
            </w:r>
            <w:r>
              <w:rPr>
                <w:rFonts w:ascii="Times New Roman" w:hAnsi="Times New Roman"/>
                <w:sz w:val="24"/>
                <w:szCs w:val="24"/>
              </w:rPr>
              <w:t>действие деления, анализируют, сравнивают и обобщают.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Закрепляют умение решать задачи на умножение и деление,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Названия компонентов и результата деления.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названиями компонентов, результата и выражения при делении, решают задачи на деление.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узнали. Чему научились.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материал, полученный на предыдущих уроках.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Проверяют знания, умения и </w:t>
            </w:r>
            <w:r>
              <w:rPr>
                <w:rFonts w:ascii="Times New Roman" w:hAnsi="Times New Roman"/>
                <w:sz w:val="24"/>
                <w:szCs w:val="24"/>
              </w:rPr>
              <w:t>навыки.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Закрепляют умение решать задачи на умножение и деление,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Связь между компонентами и результатом умножения.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Наблюдают над связью между компонентами результатом </w:t>
            </w:r>
            <w:r>
              <w:rPr>
                <w:rFonts w:ascii="Times New Roman" w:hAnsi="Times New Roman"/>
                <w:sz w:val="24"/>
                <w:szCs w:val="24"/>
              </w:rPr>
              <w:t>умножения, анализируют, сравнивают и обобщают.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деления, основанный на связи между компонентами и результатом умножения.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приемом деления, совершенствуют вычислительные навыки и решают задачи.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 умножения и деления на 10.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приемами умножения и деления на 10.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 с величинами «цена», «количество», «стоимость».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задачи с данными величинами, анализируют, сравнивают и обобщают.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Задачи на нахождение неизвестного третьего </w:t>
            </w:r>
            <w:r>
              <w:rPr>
                <w:rFonts w:ascii="Times New Roman" w:hAnsi="Times New Roman"/>
                <w:sz w:val="24"/>
                <w:szCs w:val="24"/>
              </w:rPr>
              <w:t>слагаемого.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задачи нового вида, совершенствуют вычислительные навыки.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задачи на нахождение произведения, совершенствуют навыки устного счета.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знания, умения и навыки.</w:t>
            </w:r>
          </w:p>
        </w:tc>
      </w:tr>
      <w:tr w:rsidR="00D63DB8">
        <w:tc>
          <w:tcPr>
            <w:tcW w:w="1091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Табличное умножение и деление (18 часов)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119-120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Умножение числа 2 и на 2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таблицу умножения на 2, решают задачи изученных видов и числовые выражения.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Приемы умножения числа 2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Обобщают различные способы вычислений, закрепляют </w:t>
            </w:r>
            <w:r>
              <w:rPr>
                <w:rFonts w:ascii="Times New Roman" w:hAnsi="Times New Roman"/>
                <w:sz w:val="24"/>
                <w:szCs w:val="24"/>
              </w:rPr>
              <w:t>табличные приемы умножения числа 2.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Деление на 2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деление на 2, используя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соответствующие случаи умножения.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124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Решение задач и выражений. 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Закрепляют умение решать задачи на умножение и деление, </w:t>
            </w:r>
            <w:r>
              <w:rPr>
                <w:rFonts w:ascii="Times New Roman" w:hAnsi="Times New Roman"/>
                <w:sz w:val="24"/>
                <w:szCs w:val="24"/>
              </w:rPr>
              <w:t>применяют полученные знания при выполнении нестандартных заданиях,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узнали. Чему научились.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материал, полученный на предыдущих уроках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126-127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Умножение числа 3 и на 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Составляют таблицу умножения на 3, решают задачи изученных видов и числовые выражения.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128-129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Деление на 3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деление на 3, используя соответствующие случаи умножения.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Решение задач и выражений. Странички для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любознательных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Закрепляют умение решать задачи на умножение и деление, применяют полученные знания при выполнении нестандартных заданиях, оценивают свою деятельность на уроке.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131-132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узнали. Чему научились. Проверочная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материал, получ</w:t>
            </w:r>
            <w:r>
              <w:rPr>
                <w:rFonts w:ascii="Times New Roman" w:hAnsi="Times New Roman"/>
                <w:sz w:val="24"/>
                <w:szCs w:val="24"/>
              </w:rPr>
              <w:t>енный на предыдущих уроках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Проверяют знания, умения и навыки</w:t>
            </w:r>
          </w:p>
        </w:tc>
      </w:tr>
      <w:tr w:rsidR="00D63DB8"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134-136</w:t>
            </w:r>
          </w:p>
        </w:tc>
        <w:tc>
          <w:tcPr>
            <w:tcW w:w="40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узнали, чему научились во 2 классе.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D63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103" w:type="dxa"/>
            </w:tcMar>
          </w:tcPr>
          <w:p w:rsidR="00D63DB8" w:rsidRDefault="00C152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Повторяют и обобщают материал, полученный на  уроках во 2 классе.</w:t>
            </w:r>
          </w:p>
        </w:tc>
      </w:tr>
    </w:tbl>
    <w:p w:rsidR="00D63DB8" w:rsidRDefault="00D63DB8">
      <w:pPr>
        <w:rPr>
          <w:rFonts w:ascii="Times New Roman" w:hAnsi="Times New Roman"/>
          <w:sz w:val="24"/>
          <w:szCs w:val="24"/>
        </w:rPr>
      </w:pPr>
    </w:p>
    <w:p w:rsidR="00D63DB8" w:rsidRDefault="00D63D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63DB8" w:rsidRDefault="00D63DB8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63DB8" w:rsidRDefault="00D63DB8">
      <w:pPr>
        <w:rPr>
          <w:rFonts w:ascii="Times New Roman" w:hAnsi="Times New Roman"/>
          <w:sz w:val="24"/>
          <w:szCs w:val="24"/>
        </w:rPr>
      </w:pPr>
    </w:p>
    <w:p w:rsidR="00D63DB8" w:rsidRDefault="00D63DB8"/>
    <w:sectPr w:rsidR="00D63DB8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panose1 w:val="020B0604020202020204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1380"/>
    <w:multiLevelType w:val="multilevel"/>
    <w:tmpl w:val="71BCB62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A483716"/>
    <w:multiLevelType w:val="multilevel"/>
    <w:tmpl w:val="F92C8F9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3DB8"/>
    <w:rsid w:val="00C15232"/>
    <w:rsid w:val="00D6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Droid Sans Fallback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78B"/>
    <w:pPr>
      <w:suppressAutoHyphens/>
      <w:spacing w:after="200"/>
    </w:pPr>
    <w:rPr>
      <w:rFonts w:eastAsia="Times New Roman" w:cs="Times New Roman"/>
      <w:color w:val="00000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rsid w:val="0057678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rPr>
      <w:rFonts w:eastAsia="Calibri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Symbol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Wingdings"/>
    </w:rPr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FreeSans"/>
    </w:rPr>
  </w:style>
  <w:style w:type="paragraph" w:styleId="a7">
    <w:name w:val="Title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FreeSans"/>
    </w:rPr>
  </w:style>
  <w:style w:type="paragraph" w:styleId="a9">
    <w:name w:val="List Paragraph"/>
    <w:basedOn w:val="a"/>
    <w:uiPriority w:val="34"/>
    <w:qFormat/>
    <w:rsid w:val="0057678B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rsid w:val="0057678B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2642</Words>
  <Characters>15062</Characters>
  <Application>Microsoft Office Word</Application>
  <DocSecurity>0</DocSecurity>
  <Lines>125</Lines>
  <Paragraphs>35</Paragraphs>
  <ScaleCrop>false</ScaleCrop>
  <Company/>
  <LinksUpToDate>false</LinksUpToDate>
  <CharactersWithSpaces>17669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</dc:creator>
  <cp:lastModifiedBy>Школа 14</cp:lastModifiedBy>
  <cp:revision>4</cp:revision>
  <cp:lastPrinted>2016-05-25T00:53:00Z</cp:lastPrinted>
  <dcterms:created xsi:type="dcterms:W3CDTF">2016-05-25T00:51:00Z</dcterms:created>
  <dcterms:modified xsi:type="dcterms:W3CDTF">2016-09-08T05:49:00Z</dcterms:modified>
  <dc:language>ru-RU</dc:language>
</cp:coreProperties>
</file>