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6A8" w:rsidRPr="00CC06A8" w:rsidRDefault="00CC06A8" w:rsidP="00CC06A8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color w:val="373737"/>
          <w:kern w:val="36"/>
          <w:sz w:val="53"/>
          <w:szCs w:val="53"/>
          <w:lang w:eastAsia="ru-RU"/>
        </w:rPr>
      </w:pPr>
      <w:r w:rsidRPr="00CC06A8">
        <w:rPr>
          <w:rFonts w:ascii="Arial" w:eastAsia="Times New Roman" w:hAnsi="Arial" w:cs="Arial"/>
          <w:color w:val="373737"/>
          <w:kern w:val="36"/>
          <w:sz w:val="53"/>
          <w:szCs w:val="53"/>
          <w:lang w:eastAsia="ru-RU"/>
        </w:rPr>
        <w:t>Указ Президента Российской Федерации от 18 мая 2009 г. N 557</w:t>
      </w:r>
    </w:p>
    <w:p w:rsidR="00CC06A8" w:rsidRPr="00CC06A8" w:rsidRDefault="00CC06A8" w:rsidP="00CC06A8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color w:val="373737"/>
          <w:sz w:val="29"/>
          <w:szCs w:val="29"/>
          <w:lang w:eastAsia="ru-RU"/>
        </w:rPr>
      </w:pPr>
      <w:r w:rsidRPr="00CC06A8">
        <w:rPr>
          <w:rFonts w:ascii="Arial" w:eastAsia="Times New Roman" w:hAnsi="Arial" w:cs="Arial"/>
          <w:color w:val="373737"/>
          <w:sz w:val="29"/>
          <w:szCs w:val="29"/>
          <w:lang w:eastAsia="ru-RU"/>
        </w:rPr>
        <w:t>"Об утверждении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детей"</w:t>
      </w:r>
    </w:p>
    <w:p w:rsidR="00794DEC" w:rsidRDefault="00794DEC" w:rsidP="00CC06A8"/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В соответствии со статьей 8 Федерального закона от 25 декабря 2008 г. N 273-ФЗ "О противодействии коррупции"</w:t>
      </w:r>
      <w:r>
        <w:rPr>
          <w:rStyle w:val="apple-converted-space"/>
          <w:rFonts w:ascii="Arial" w:hAnsi="Arial" w:cs="Arial"/>
          <w:color w:val="373737"/>
          <w:sz w:val="23"/>
          <w:szCs w:val="23"/>
        </w:rPr>
        <w:t> </w:t>
      </w:r>
      <w:r>
        <w:rPr>
          <w:rFonts w:ascii="Arial" w:hAnsi="Arial" w:cs="Arial"/>
          <w:b/>
          <w:bCs/>
          <w:color w:val="373737"/>
          <w:sz w:val="23"/>
          <w:szCs w:val="23"/>
        </w:rPr>
        <w:t>постановляю: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1. Утвердить прилагаемый перечень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2. Руководителям федеральных государственных органов: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proofErr w:type="gramStart"/>
      <w:r>
        <w:rPr>
          <w:rFonts w:ascii="Arial" w:hAnsi="Arial" w:cs="Arial"/>
          <w:color w:val="373737"/>
          <w:sz w:val="23"/>
          <w:szCs w:val="23"/>
        </w:rPr>
        <w:t>а) до 1 сентября 2009 г. утвердить в соответствии с разделом III перечня должностей, утвержденного настоящим Указом, перечни конкретных должностей федеральной государственной службы в соответствующих федеральных государственных органах,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</w:t>
      </w:r>
      <w:proofErr w:type="gramEnd"/>
      <w:r>
        <w:rPr>
          <w:rFonts w:ascii="Arial" w:hAnsi="Arial" w:cs="Arial"/>
          <w:color w:val="373737"/>
          <w:sz w:val="23"/>
          <w:szCs w:val="23"/>
        </w:rPr>
        <w:t xml:space="preserve"> </w:t>
      </w:r>
      <w:proofErr w:type="gramStart"/>
      <w:r>
        <w:rPr>
          <w:rFonts w:ascii="Arial" w:hAnsi="Arial" w:cs="Arial"/>
          <w:color w:val="373737"/>
          <w:sz w:val="23"/>
          <w:szCs w:val="23"/>
        </w:rPr>
        <w:t>обязательствах</w:t>
      </w:r>
      <w:proofErr w:type="gramEnd"/>
      <w:r>
        <w:rPr>
          <w:rFonts w:ascii="Arial" w:hAnsi="Arial" w:cs="Arial"/>
          <w:color w:val="373737"/>
          <w:sz w:val="23"/>
          <w:szCs w:val="23"/>
        </w:rPr>
        <w:t xml:space="preserve"> имущественного характера своих супруги (супруга) и несовершеннолетних детей;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б) ознакомить заинтересованных федеральных государственных служащих с перечнями, предусмотренными подпунктом "а" настоящего пункта.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 xml:space="preserve">3. </w:t>
      </w:r>
      <w:proofErr w:type="gramStart"/>
      <w:r>
        <w:rPr>
          <w:rFonts w:ascii="Arial" w:hAnsi="Arial" w:cs="Arial"/>
          <w:color w:val="373737"/>
          <w:sz w:val="23"/>
          <w:szCs w:val="23"/>
        </w:rPr>
        <w:t>Рекомендовать органам государственной власти субъектов Российской Федерации и органам местного самоуправления до 1 сентября 2009 г. определить должности государственной гражданской службы субъектов Российской Федерации и должности муниципальной службы, при назначении на которые граждане и при замещении которых государственные гражданские служащие субъектов Российской Федерации и муниципальные служащие обязаны представлять сведения о своих доходах, об имуществе и обязательствах имущественного характера, а также</w:t>
      </w:r>
      <w:proofErr w:type="gramEnd"/>
      <w:r>
        <w:rPr>
          <w:rFonts w:ascii="Arial" w:hAnsi="Arial" w:cs="Arial"/>
          <w:color w:val="373737"/>
          <w:sz w:val="23"/>
          <w:szCs w:val="23"/>
        </w:rPr>
        <w:t xml:space="preserve">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lastRenderedPageBreak/>
        <w:t>4. Настоящий Указ вступает в силу со дня его официального опубликования.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b/>
          <w:bCs/>
          <w:color w:val="373737"/>
          <w:sz w:val="23"/>
          <w:szCs w:val="23"/>
        </w:rPr>
        <w:t>Президент Российской Федерации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b/>
          <w:bCs/>
          <w:color w:val="373737"/>
          <w:sz w:val="23"/>
          <w:szCs w:val="23"/>
        </w:rPr>
        <w:t>Д. Медведев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</w:rPr>
        <w:t>Перечень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b/>
          <w:bCs/>
          <w:color w:val="373737"/>
          <w:sz w:val="23"/>
          <w:szCs w:val="23"/>
        </w:rPr>
        <w:t>Раздел I. Должности федеральной государственной гражданской службы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 xml:space="preserve">1. </w:t>
      </w:r>
      <w:proofErr w:type="gramStart"/>
      <w:r>
        <w:rPr>
          <w:rFonts w:ascii="Arial" w:hAnsi="Arial" w:cs="Arial"/>
          <w:color w:val="373737"/>
          <w:sz w:val="23"/>
          <w:szCs w:val="23"/>
        </w:rPr>
        <w:t>Должности федеральной государственной гражданской службы, отнесенные Реестром должностей федеральной государственной гражданской службы, утвержденным Указом Президента Российской Федерации от 31 декабря 2005 г. N 1574 "О Реестре должностей федеральной государственной гражданской службы", к высшей группе должностей федеральной государственной гражданской службы.</w:t>
      </w:r>
      <w:proofErr w:type="gramEnd"/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2. Должности руководителей и заместителей руководителей территориальных органов федеральных органов исполнительной власти.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3. Другие должности федеральной государственной гражданской службы, назначение на которые и освобождение от которых осуществляются Правительством Российской Федерации.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b/>
          <w:bCs/>
          <w:color w:val="373737"/>
          <w:sz w:val="23"/>
          <w:szCs w:val="23"/>
        </w:rPr>
        <w:t>Раздел II. Должности военной службы и федеральной государственной службы иных видов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1. В Министерстве внутренних дел Российской Федерации (МВД России):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а) заместители Министра внутренних дел Российской Федерации;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б) руководители (начальники):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департаментов и управления МВД России, подразделений (организаций), непосредственно подчиненных МВД России;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главных управлений МВД России по федеральным округам;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управлений внутренних дел на железнодорожном, водном и воздушном транспорте, управлений внутренних дел в закрытых административно-территориальных образованиях, на особо важных и режимных объектах;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министерств внутренних дел, главных управлений, управлений внутренних дел по субъектам Российской Федерации;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lastRenderedPageBreak/>
        <w:t>управлений, отделов внутренних дел по районам, городам и иным муниципальным образованиям, в том числе по нескольким муниципальным образованиям;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подразделений (организаций), непосредственно подчиненных главным управлениям МВД России по федеральным округам, управлениям внутренних дел на железнодорожном, водном и воздушном транспорте, управлениям внутренних дел в закрытых административно-территориальных образованиях, на особо важных и режимных объектах, министерствам внутренних дел, главным управлениям, управлениям внутренних дел по субъектам Российской Федерации;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структурных подразделений Следственного комитета при МВД России и подразделений, непосредственно подчиненных Следственному комитету при МВД России;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proofErr w:type="gramStart"/>
      <w:r>
        <w:rPr>
          <w:rFonts w:ascii="Arial" w:hAnsi="Arial" w:cs="Arial"/>
          <w:color w:val="373737"/>
          <w:sz w:val="23"/>
          <w:szCs w:val="23"/>
        </w:rPr>
        <w:t>органов предварительного следствия в системе МВД России: при главных управлениях МВД России по федеральным округам, при органах внутренних дел по субъектам Российской Федерации, при органах внутренних дел по районам, городам, округам, районам в городах, при органах внутренних дел на железнодорожном, воздушном и водном транспорте, при органах внутренних дел в закрытых административно-территориальных образованиях, на особо важных и режимных объектах;</w:t>
      </w:r>
      <w:proofErr w:type="gramEnd"/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proofErr w:type="gramStart"/>
      <w:r>
        <w:rPr>
          <w:rFonts w:ascii="Arial" w:hAnsi="Arial" w:cs="Arial"/>
          <w:color w:val="373737"/>
          <w:sz w:val="23"/>
          <w:szCs w:val="23"/>
        </w:rPr>
        <w:t>структурных подразделений органов предварительного следствия в системе МВД России: при главных управлениях МВД России по федеральным округам, при органах внутренних дел по субъектам Российской Федерации, при органах внутренних дел по районам, городам, округам, районам в городах, при органах внутренних дел на железнодорожном, воздушном и водном транспорте, при органах внутренних дел в закрытых административно-территориальных образованиях, на особо важных и режимных объектах;</w:t>
      </w:r>
      <w:proofErr w:type="gramEnd"/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proofErr w:type="gramStart"/>
      <w:r>
        <w:rPr>
          <w:rFonts w:ascii="Arial" w:hAnsi="Arial" w:cs="Arial"/>
          <w:color w:val="373737"/>
          <w:sz w:val="23"/>
          <w:szCs w:val="23"/>
        </w:rPr>
        <w:t>органов управления Госавтоинспекции министерств (главных управлений, управлений) внутренних дел по субъектам Российской Федерации, подразделений Госавтоинспекции управлений (отделов) внутренних дел по районам, городам и иным муниципальным образованиям, в том числе по нескольким муниципальным образованиям, подразделений Госавтоинспекции управлений (отделов) внутренних дел в закрытых административно-территориальных образованиях, на особо важных и режимных объектах, специализированных и иных подразделений Госавтоинспекции;</w:t>
      </w:r>
      <w:proofErr w:type="gramEnd"/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органов управления внутренними войсками МВД России;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образовательных и научно-исследовательских учреждений, входящих в систему МВД России;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в) командиры соединений и воинских частей внутренних войск МВД России;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lastRenderedPageBreak/>
        <w:t>г) заместители лиц, замещающих должности, указанные в подпунктах "б" и "в" настоящего пункта, а также заместители начальника Следственного комитета при МВД России и главнокомандующего внутренними войсками МВД России.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2. В Министерстве Российской Федерации по делам гражданской обороны, чрезвычайным ситуациям и ликвидации последствий стихийных бедствий (МЧС России):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а) заместители Министра Российской Федерации по делам гражданской обороны, чрезвычайным ситуациям и ликвидации последствий стихийных бедствий;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б) руководители (начальники):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подразделений центрального аппарата МЧС России;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территориальных органов МЧС России;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Государственной противопожарной службы МЧС России;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Государственной инспекции по маломерным судам МЧС России;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аварийно-спасательных и поисково-спасательных формирований, образовательных, научно-исследовательских и иных учреждений и организаций, находящихся в ведении МЧС России;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в) заместители лиц, замещающих должности, указанные в подпункте "б" настоящего пункта.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3. В Министерстве обороны Российской Федерации (Минобороны России):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а) заместители Министра обороны Российской Федерации;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б) руководители (начальники):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служб Минобороны России и им равных подразделений, их структурных подразделений;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центральных органов военного управления, не входящих в службы и им равные подразделения, и иных подразделений, их структурных подразделений;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органов военного управления военных округов, их структурных подразделений;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иных органов военного управления;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территориальных органов Минобороны России (военных комиссариатов);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в) командующие объединениями, командиры соединений и воинских частей;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г) заместители лиц, замещающих должности, указанные в подпунктах "б" и "в" настоящего пункта.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lastRenderedPageBreak/>
        <w:t>4. В Государственной фельдъегерской службе Российской Федерации (ГФС России):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а) директор ГФС России;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б) руководители (начальники):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структурных подразделений центрального аппарата ГФС России;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территориальных органов ГФС России;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организаций, подведомственных ГФС России;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в) заместители лиц, замещающих должности, указанные в подпунктах "а" и "б" настоящего пункта.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5. В Службе внешней разведки Российской Федерации (СВР России):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а) директор СВР России;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б) руководители (начальники) самостоятельных подразделений СВР России;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в) заместители лиц, замещающих должности, указанные в подпунктах "а" и "б" настоящего пункта.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6. В Федеральной службе безопасности Российской Федерации (ФСБ России):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а) директор ФСБ России;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б) руководители (начальники):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служб, департаментов, управлений и других подразделений ФСБ России, подразделений служб ФСБ России;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управлений (отделов) ФСБ России по отдельным регионам и субъектам Российской Федерации;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управлений (отделов) ФСБ России в Вооруженных Силах Российской Федерации, других войсках и воинских формированиях, в их органах управления;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управлений (отрядов, отделов) ФСБ России по пограничной службе;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других управлений (отделов) ФСБ России;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подразделений и учреждений, предназначенных для обеспечения деятельности федеральной службы безопасности;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в) заместители лиц, замещающих должности, указанные в подпунктах "а" и "б" настоящего пункта.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lastRenderedPageBreak/>
        <w:t xml:space="preserve">7. В Федеральной службе Российской Федерации по </w:t>
      </w:r>
      <w:proofErr w:type="gramStart"/>
      <w:r>
        <w:rPr>
          <w:rFonts w:ascii="Arial" w:hAnsi="Arial" w:cs="Arial"/>
          <w:color w:val="373737"/>
          <w:sz w:val="23"/>
          <w:szCs w:val="23"/>
        </w:rPr>
        <w:t>контролю за</w:t>
      </w:r>
      <w:proofErr w:type="gramEnd"/>
      <w:r>
        <w:rPr>
          <w:rFonts w:ascii="Arial" w:hAnsi="Arial" w:cs="Arial"/>
          <w:color w:val="373737"/>
          <w:sz w:val="23"/>
          <w:szCs w:val="23"/>
        </w:rPr>
        <w:t xml:space="preserve"> оборотом наркотиков (ФСКН России):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а) директор ФСКН России;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б) руководители (начальники):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департаментов и других структурных подразделений ФСКН России;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региональных управлений ФСКН России, управлений (отделов) ФСКН России по субъектам Российской Федерации;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организаций и подразделений, созданных в установленном законодательством Российской Федерации порядке для реализации задач, возложенных на ФСКН России;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в) заместители лиц, замещающих должности, указанные в подпунктах "а" и "б" настоящего пункта.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8. В Федеральной службе охраны Российской Федерации (ФСО России):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а) директор ФСО России;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б) руководители (начальники):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служб, управлений и других подразделений ФСО России, управлений служб ФСО России;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управлений специальной связи и информации ФСО России в федеральных округах, центров специальной связи и информации ФСО России;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подразделений связи специального назначения ФСО России;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образовательных, научно-исследовательских и иных организаций, подведомственных ФСО России;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в) заместители лиц, замещающих должности, указанные в подпунктах "а" и "б" настоящего пункта.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9. В Федеральной миграционной службе (ФМС России):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а) директор ФМС России;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б) руководители (начальники):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структурных подразделений ФМС России;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территориальных органов ФМС России;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структурных подразделений территориальных органов ФМС России;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представительств ФМС России за рубежом;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lastRenderedPageBreak/>
        <w:t>организаций и подразделений, входящих в систему ФМС России;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в) представители ФМС России за рубежом;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г) заместители лиц, замещающих должности, указанные в подпунктах "а" и "б" настоящего пункта.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10. В Федеральной службе исполнения наказаний (ФСИН России):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а) директор ФСИН России;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б) руководители (начальники):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структурных подразделений ФСИН России;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учреждений, непосредственно подчиненных ФСИН России;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территориальных органов ФСИН России;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учреждений, исполняющих наказания; следственных изоляторов;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учреждений, специально созданных для обеспечения деятельности уголовно-исполнительной системы;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в) заместители лиц, замещающих должности, указанные в подпунктах "а" и "б" настоящего пункта.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11. В Федеральном агентстве специального строительства (</w:t>
      </w:r>
      <w:proofErr w:type="spellStart"/>
      <w:r>
        <w:rPr>
          <w:rFonts w:ascii="Arial" w:hAnsi="Arial" w:cs="Arial"/>
          <w:color w:val="373737"/>
          <w:sz w:val="23"/>
          <w:szCs w:val="23"/>
        </w:rPr>
        <w:t>Спецстрой</w:t>
      </w:r>
      <w:proofErr w:type="spellEnd"/>
      <w:r>
        <w:rPr>
          <w:rFonts w:ascii="Arial" w:hAnsi="Arial" w:cs="Arial"/>
          <w:color w:val="373737"/>
          <w:sz w:val="23"/>
          <w:szCs w:val="23"/>
        </w:rPr>
        <w:t xml:space="preserve"> России):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 xml:space="preserve">а) руководитель </w:t>
      </w:r>
      <w:proofErr w:type="spellStart"/>
      <w:r>
        <w:rPr>
          <w:rFonts w:ascii="Arial" w:hAnsi="Arial" w:cs="Arial"/>
          <w:color w:val="373737"/>
          <w:sz w:val="23"/>
          <w:szCs w:val="23"/>
        </w:rPr>
        <w:t>Спецстроя</w:t>
      </w:r>
      <w:proofErr w:type="spellEnd"/>
      <w:r>
        <w:rPr>
          <w:rFonts w:ascii="Arial" w:hAnsi="Arial" w:cs="Arial"/>
          <w:color w:val="373737"/>
          <w:sz w:val="23"/>
          <w:szCs w:val="23"/>
        </w:rPr>
        <w:t xml:space="preserve"> России;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proofErr w:type="gramStart"/>
      <w:r>
        <w:rPr>
          <w:rFonts w:ascii="Arial" w:hAnsi="Arial" w:cs="Arial"/>
          <w:color w:val="373737"/>
          <w:sz w:val="23"/>
          <w:szCs w:val="23"/>
        </w:rPr>
        <w:t xml:space="preserve">б) руководители (начальники) структурных подразделений центрального аппарата </w:t>
      </w:r>
      <w:proofErr w:type="spellStart"/>
      <w:r>
        <w:rPr>
          <w:rFonts w:ascii="Arial" w:hAnsi="Arial" w:cs="Arial"/>
          <w:color w:val="373737"/>
          <w:sz w:val="23"/>
          <w:szCs w:val="23"/>
        </w:rPr>
        <w:t>Спецстроя</w:t>
      </w:r>
      <w:proofErr w:type="spellEnd"/>
      <w:r>
        <w:rPr>
          <w:rFonts w:ascii="Arial" w:hAnsi="Arial" w:cs="Arial"/>
          <w:color w:val="373737"/>
          <w:sz w:val="23"/>
          <w:szCs w:val="23"/>
        </w:rPr>
        <w:t xml:space="preserve"> России;</w:t>
      </w:r>
      <w:proofErr w:type="gramEnd"/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в) заместители лиц, замещающих должности, указанные в подпунктах "а" и "б" настоящего пункта.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12. В Службе специальных объектов при Президенте Российской Федерации: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а) начальник Службы специальных объектов при Президенте Российской Федерации;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б) руководители (начальники) структурных подразделений Службы специальных объектов при Президенте Российской Федерации;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в) заместители лиц, замещающих должности, указанные в подпунктах "а" и "б" настоящего пункта.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13. В Федеральной таможенной службе (ФТС России):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а) руководитель ФТС России;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lastRenderedPageBreak/>
        <w:t>б) руководители (начальники):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структурных подразделений центрального аппарата ФТС России и их отделов (служб);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региональных таможенных управлений и их структурных подразделений;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таможен и их структурных подразделений;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представительств ФТС России за рубежом;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таможенных постов и их отделов;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учреждений, находящихся в ведении ФТС России;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в) представители ФТС России за рубежом;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г) советники (помощники) руководителя ФТС России, помощники заместителей руководителя ФТС России;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д) заместители лиц, замещающих должности, указанные в подпунктах "а" - "в" настоящего пункта.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14. В прокуратуре Российской Федерации: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а) заместители Генерального прокурора Российской Федерации (кроме Первого заместителя Генерального прокурора Российской Федерации - Председателя Следственного комитета при прокуратуре Российской Федерации);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б) прокуроры субъектов Российской Федерации, приравненные к ним военные прокуроры и прокуроры иных специализированных прокуратур;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в) прокуроры городов и районов, приравненные к ним военные прокуроры и прокуроры иных специализированных прокуратур;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г) начальники: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главных управлений, управлений и отделов (на правах управлений, в составе управлений) Генеральной прокуратуры Российской Федерации;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управлений и отделов (на правах управлений, в составе управлений) прокуратур субъектов Российской Федерации, приравненных к ним военных и иных специализированных прокуратур;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отделов прокуратур городов и районов, приравненных к ним военных и иных специализированных прокуратур;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д) старшие прокуроры и прокуроры: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главных управлений, управлений и отделов Генеральной прокуратуры Российской Федерации;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lastRenderedPageBreak/>
        <w:t>управлений и отделов прокуратур субъектов Российской Федерации, приравненных к ним военных и иных специализированных прокуратур;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е) советники, старшие помощники, старшие помощники по особым поручениям, помощники и помощники по особым поручениям Генерального прокурора Российской Федерации;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ж) помощники по особым поручениям первого заместителя и заместителей Генерального прокурора Российской Федерации;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з) старшие помощники, помощники и помощники по особым поручениям прокуроров субъектов Российской Федерации, приравненных к ним военных прокуроров и прокуроров иных специализированных прокуратур;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и) старшие помощники и помощники прокуроров городов и районов, приравненных к ним военных прокуроров и прокуроров иных специализированных прокуратур;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к) руководители (директора, ректоры) научных и образовательных учреждений прокуратуры Российской Федерации;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proofErr w:type="gramStart"/>
      <w:r>
        <w:rPr>
          <w:rFonts w:ascii="Arial" w:hAnsi="Arial" w:cs="Arial"/>
          <w:color w:val="373737"/>
          <w:sz w:val="23"/>
          <w:szCs w:val="23"/>
        </w:rPr>
        <w:t>л) заместители лиц, замещающих должности, указанные в подпунктах "б" - "г" и "к" настоящего пункта.</w:t>
      </w:r>
      <w:proofErr w:type="gramEnd"/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15. В Следственном комитете при прокуратуре Российской Федерации: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а) заместители Председателя Следственного комитета при прокуратуре Российской Федерации;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б) руководители: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Главного следственного управления Следственного комитета при прокуратуре Российской Федерации;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proofErr w:type="gramStart"/>
      <w:r>
        <w:rPr>
          <w:rFonts w:ascii="Arial" w:hAnsi="Arial" w:cs="Arial"/>
          <w:color w:val="373737"/>
          <w:sz w:val="23"/>
          <w:szCs w:val="23"/>
        </w:rPr>
        <w:t>следственных управлений Следственного комитета при прокуратуре Российской Федерации по субъектам Российской Федерации и приравненных к ним специализированных следственных управлений Следственного комитета при прокуратуре Российской Федерации, в том числе военных следственных управлений Следственного комитета при прокуратуре Российской Федерации по военным округам, флотам, Ракетным войскам стратегического назначения и других военных следственных управлений Следственного комитета при прокуратуре Российской Федерации, приравненных к следственным управлениям</w:t>
      </w:r>
      <w:proofErr w:type="gramEnd"/>
      <w:r>
        <w:rPr>
          <w:rFonts w:ascii="Arial" w:hAnsi="Arial" w:cs="Arial"/>
          <w:color w:val="373737"/>
          <w:sz w:val="23"/>
          <w:szCs w:val="23"/>
        </w:rPr>
        <w:t xml:space="preserve"> Следственного комитета при прокуратуре Российской Федерации по субъектам Российской Федерации;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proofErr w:type="gramStart"/>
      <w:r>
        <w:rPr>
          <w:rFonts w:ascii="Arial" w:hAnsi="Arial" w:cs="Arial"/>
          <w:color w:val="373737"/>
          <w:sz w:val="23"/>
          <w:szCs w:val="23"/>
        </w:rPr>
        <w:t xml:space="preserve">следственных отделов Следственного комитета при прокуратуре Российской Федерации по районам, городам и приравненных к ним специализированных следственных отделов Следственного комитета при прокуратуре Российской Федерации, в том числе военных следственных отделов Следственного комитета при прокуратуре Российской Федерации по объединениям, </w:t>
      </w:r>
      <w:r>
        <w:rPr>
          <w:rFonts w:ascii="Arial" w:hAnsi="Arial" w:cs="Arial"/>
          <w:color w:val="373737"/>
          <w:sz w:val="23"/>
          <w:szCs w:val="23"/>
        </w:rPr>
        <w:lastRenderedPageBreak/>
        <w:t>соединениям, гарнизонам и других военных следственных отделов Следственного комитета при прокуратуре Российской Федерации, приравненных к следственным отделам Следственного комитета при прокуратуре Российской</w:t>
      </w:r>
      <w:proofErr w:type="gramEnd"/>
      <w:r>
        <w:rPr>
          <w:rFonts w:ascii="Arial" w:hAnsi="Arial" w:cs="Arial"/>
          <w:color w:val="373737"/>
          <w:sz w:val="23"/>
          <w:szCs w:val="23"/>
        </w:rPr>
        <w:t xml:space="preserve"> Федерации по районам, городам;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управлений и отделов Следственного комитета при прокуратуре Российской Федерации;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отделов и отделений следственных управлений Следственного комитета при прокуратуре Российской Федерации по субъектам Российской Федерации и приравненных к ним специализированных следственных управлений Следственного комитета при прокуратуре Российской Федерации;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в) старшие помощники и помощники: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Первого заместителя Генерального прокурора Российской Федерации - Председателя Следственного комитета при прокуратуре Российской Федерации;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заместителей Председателя Следственного комитета при прокуратуре Российской Федерации;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руководителей следственных управлений Следственного комитета при прокуратуре Российской Федерации по субъектам Российской Федерации;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руководителей следственных отделов Следственного комитета при прокуратуре Российской Федерации по районам, городам;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г) руководители (директора, ректоры) научных и образовательных учреждений системы Следственного комитета при прокуратуре Российской Федерации;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д) старшие прокуроры-криминалисты, прокуроры-криминалисты, старшие следователи по особо важным делам, следователи по особо важным делам, старшие следователи и следователи, следователи-криминалисты, старшие референты и референты следственных органов;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е) заместители лиц, замещающих должности, указанные в подпунктах "б" и "г" настоящего пункта.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16. Другие должности военной службы и федеральной государственной службы иных видов, назначение на которые и освобождение от которых осуществляются Президентом Российской Федерации или Правительством Российской Федерации.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b/>
          <w:bCs/>
          <w:color w:val="373737"/>
          <w:sz w:val="23"/>
          <w:szCs w:val="23"/>
        </w:rPr>
        <w:t>Раздел III. Другие должности федеральной государственной службы, замещение которых связано с коррупционными рисками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Должности федеральной государственной гражданской службы, военной службы и федеральной государственной службы иных видов, исполнение должностных обязанностей по которым предусматривает: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lastRenderedPageBreak/>
        <w:t>осуществление постоянно, временно или в соответствии со специальными полномочиями функций представителя власти либо организационно-распорядительных или административно-хозяйственных функций;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предоставление государственных услуг гражданам и организациям;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осуществление контрольных и надзорных мероприятий;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подготовку и принятие решений о распределении бюджетных ассигнований, субсидий, межбюджетных трансфертов, а также распределение ограниченного ресурса (квоты, частоты, участки недр и др.);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управление государственным имуществом;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осуществление государственных закупок либо выдачу лицензий и разрешений;</w:t>
      </w:r>
    </w:p>
    <w:p w:rsidR="00CC06A8" w:rsidRDefault="00CC06A8" w:rsidP="00CC06A8">
      <w:pPr>
        <w:pStyle w:val="a5"/>
        <w:shd w:val="clear" w:color="auto" w:fill="FFFFFF"/>
        <w:spacing w:before="240" w:beforeAutospacing="0" w:after="240" w:afterAutospacing="0" w:line="300" w:lineRule="atLeast"/>
        <w:ind w:left="600"/>
        <w:rPr>
          <w:rFonts w:ascii="Arial" w:hAnsi="Arial" w:cs="Arial"/>
          <w:color w:val="373737"/>
          <w:sz w:val="23"/>
          <w:szCs w:val="23"/>
        </w:rPr>
      </w:pPr>
      <w:r>
        <w:rPr>
          <w:rFonts w:ascii="Arial" w:hAnsi="Arial" w:cs="Arial"/>
          <w:color w:val="373737"/>
          <w:sz w:val="23"/>
          <w:szCs w:val="23"/>
        </w:rPr>
        <w:t>хранение и распределение материально-технических ресурсов.</w:t>
      </w:r>
    </w:p>
    <w:p w:rsidR="00CC06A8" w:rsidRPr="00CC06A8" w:rsidRDefault="00CC06A8" w:rsidP="00CC06A8">
      <w:bookmarkStart w:id="0" w:name="_GoBack"/>
      <w:bookmarkEnd w:id="0"/>
    </w:p>
    <w:sectPr w:rsidR="00CC06A8" w:rsidRPr="00CC06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E0D"/>
    <w:rsid w:val="00036F0C"/>
    <w:rsid w:val="000E548B"/>
    <w:rsid w:val="00115E0D"/>
    <w:rsid w:val="001749D6"/>
    <w:rsid w:val="001A1FF0"/>
    <w:rsid w:val="00445987"/>
    <w:rsid w:val="004D702C"/>
    <w:rsid w:val="00674770"/>
    <w:rsid w:val="006A25E8"/>
    <w:rsid w:val="00703A7D"/>
    <w:rsid w:val="0079173B"/>
    <w:rsid w:val="00794DEC"/>
    <w:rsid w:val="00885EA2"/>
    <w:rsid w:val="00A46CD5"/>
    <w:rsid w:val="00A566BC"/>
    <w:rsid w:val="00AE34C4"/>
    <w:rsid w:val="00B23080"/>
    <w:rsid w:val="00B34650"/>
    <w:rsid w:val="00B619D9"/>
    <w:rsid w:val="00CC06A8"/>
    <w:rsid w:val="00F05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C06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C06A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5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548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C06A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C06A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CC0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C06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C06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C06A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5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548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C06A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C06A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CC0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C06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36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43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2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95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9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2872</Words>
  <Characters>16377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Аленчик</dc:creator>
  <cp:lastModifiedBy>Аленчик</cp:lastModifiedBy>
  <cp:revision>2</cp:revision>
  <dcterms:created xsi:type="dcterms:W3CDTF">2015-02-05T19:59:00Z</dcterms:created>
  <dcterms:modified xsi:type="dcterms:W3CDTF">2015-02-05T19:59:00Z</dcterms:modified>
</cp:coreProperties>
</file>