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02" w:rsidRPr="00FC3F02" w:rsidRDefault="00FC3F02" w:rsidP="00FC3F02">
      <w:pPr>
        <w:spacing w:after="215" w:line="240" w:lineRule="auto"/>
        <w:outlineLvl w:val="0"/>
        <w:rPr>
          <w:rFonts w:ascii="bitterbold" w:eastAsia="Times New Roman" w:hAnsi="bitterbold" w:cs="Times New Roman"/>
          <w:color w:val="202020"/>
          <w:kern w:val="36"/>
          <w:sz w:val="38"/>
          <w:szCs w:val="38"/>
          <w:lang w:eastAsia="ru-RU"/>
        </w:rPr>
      </w:pPr>
      <w:r w:rsidRPr="00FC3F02">
        <w:rPr>
          <w:rFonts w:ascii="bitterbold" w:eastAsia="Times New Roman" w:hAnsi="bitterbold" w:cs="Times New Roman"/>
          <w:color w:val="202020"/>
          <w:kern w:val="36"/>
          <w:sz w:val="38"/>
          <w:szCs w:val="38"/>
          <w:lang w:eastAsia="ru-RU"/>
        </w:rPr>
        <w:t>Наркомания в школах - кто подвержен риску?</w:t>
      </w:r>
    </w:p>
    <w:p w:rsidR="00FC3F02" w:rsidRPr="00FC3F02" w:rsidRDefault="002D29F7" w:rsidP="00FC3F02">
      <w:pPr>
        <w:spacing w:after="0" w:line="240" w:lineRule="auto"/>
        <w:rPr>
          <w:rFonts w:ascii="Helvetica" w:eastAsia="Times New Roman" w:hAnsi="Helvetica" w:cs="Helvetica"/>
          <w:color w:val="656565"/>
          <w:sz w:val="17"/>
          <w:szCs w:val="17"/>
          <w:lang w:eastAsia="ru-RU"/>
        </w:rPr>
      </w:pPr>
      <w:r w:rsidRPr="002D29F7">
        <w:rPr>
          <w:rFonts w:ascii="Helvetica" w:eastAsia="Times New Roman" w:hAnsi="Helvetica" w:cs="Helvetica"/>
          <w:color w:val="656565"/>
          <w:sz w:val="17"/>
          <w:szCs w:val="1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Наркомания в школах - кто подвержен риску?" style="width:24.2pt;height:24.2pt"/>
        </w:pic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</w:pPr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 xml:space="preserve">Число детей-наркоманов увеличивается, а сама проблема «молодеет» – раньше первую дозу пробовали в 14-17 лет, а сегодня – в 8-12 лет. Главная причина – широкая доступность и законность </w:t>
      </w:r>
      <w:proofErr w:type="spellStart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>психоактивных</w:t>
      </w:r>
      <w:proofErr w:type="spellEnd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 xml:space="preserve"> веществ. </w:t>
      </w:r>
      <w:proofErr w:type="spellStart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>Ингалянты</w:t>
      </w:r>
      <w:proofErr w:type="spellEnd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 xml:space="preserve"> (клей, ацетон, бензин) легко купить или найти дома, а синтетические наркотики – </w:t>
      </w:r>
      <w:proofErr w:type="spellStart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>Спайс</w:t>
      </w:r>
      <w:proofErr w:type="spellEnd"/>
      <w:r w:rsidRPr="00FC3F02">
        <w:rPr>
          <w:rFonts w:ascii="Helvetica" w:eastAsia="Times New Roman" w:hAnsi="Helvetica" w:cs="Helvetica"/>
          <w:i/>
          <w:iCs/>
          <w:color w:val="232323"/>
          <w:sz w:val="19"/>
          <w:szCs w:val="19"/>
          <w:bdr w:val="none" w:sz="0" w:space="0" w:color="auto" w:frame="1"/>
          <w:lang w:eastAsia="ru-RU"/>
        </w:rPr>
        <w:t xml:space="preserve"> и Соль – полулегальны, их покупают в интернете или у старшеклассников.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Детская наркомания становится всероссийской эпидемией: 20% наркоманов – школьники до 16 лет. 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В группе риска оказывается молодежь с такими проблемами, как: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Строгое воспитание. 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«Ежовые рукавицы» родных не защищают от вредных привычек, а толкают к ним. Строгие </w:t>
      </w:r>
      <w:proofErr w:type="gram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правила</w:t>
      </w:r>
      <w:proofErr w:type="gram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и моральное давление заставляют искать свободы и утешения в наркотических препаратах.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Насилие.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Рукоприкладство в семье и сексуальное насилие – мощная травма для психики ребенка. Такие дети пробуют наркотики, чтобы убежать от реальности или страшных воспоминаний.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Зависимости в семье.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Личный пример играет более важную роль, чем наставления. Если дома курят, пьют или употребляют, ребенок тоже попробует.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Сложный коллектив.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Школьники хотят самоутвердиться и заработать авторитет у сверстников.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Проблемы в отношениях.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Подростковый возраст – время первых влюбленностей, и далеко не всегда подросток получает желаемое. Обида, злость, неразделенные чувства – такой гремучий коктейль переживаний становится лучшей почвой для зависимости.</w:t>
      </w:r>
    </w:p>
    <w:p w:rsidR="00FC3F02" w:rsidRPr="00FC3F02" w:rsidRDefault="00FC3F02" w:rsidP="00FC3F02">
      <w:pPr>
        <w:numPr>
          <w:ilvl w:val="0"/>
          <w:numId w:val="2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Отсутствие интересного досуга.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 Подростков привлекают новые яркие эмоции и ощущения. Потому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наркозависимость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грозит детям без интересных увлечений и веселого творческого досуга.</w:t>
      </w:r>
    </w:p>
    <w:p w:rsidR="00FC3F02" w:rsidRPr="00FC3F02" w:rsidRDefault="00FC3F02" w:rsidP="00FC3F02">
      <w:pPr>
        <w:spacing w:before="322" w:after="161" w:line="240" w:lineRule="auto"/>
        <w:outlineLvl w:val="1"/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</w:pPr>
      <w:r w:rsidRPr="00FC3F02"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  <w:t>Дети-наркоманы – проблема общества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Рост наркомании в школах опасен для общества, ведь этот недуг убивает будущее нации – физическое и психологическое здоровье детей.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Школьную наркоманию нельзя недооценивать. Родители думают, что их подросток не может стать наркоманом, ведь он живет под строгим контролем и ему негде взять запрещенные вещества.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Но дети редко употребляют в одиночку – они втягивают в свое опасное развлечения друзей. Образуются целые группы юных наркоманов, которые занимаются хулиганством и грабежами. И забрать свое чадо из такой группы очень сложно, ведь друзья и уважение сверстников для него уже важнее семьи.</w:t>
      </w:r>
    </w:p>
    <w:p w:rsidR="00FC3F02" w:rsidRPr="00FC3F02" w:rsidRDefault="00FC3F02" w:rsidP="00FC3F02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C3F02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C3F02" w:rsidRPr="00FC3F02" w:rsidRDefault="00FC3F02" w:rsidP="00FC3F02">
      <w:pPr>
        <w:spacing w:before="322" w:after="161" w:line="240" w:lineRule="auto"/>
        <w:outlineLvl w:val="1"/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</w:pPr>
      <w:r w:rsidRPr="00FC3F02"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  <w:t>Чем опасна детская зависимость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Ребенок не понимает тяжести своей ситуации, для него прием запрещенных препаратов – веселая игра. Его организм не может сопротивляться психотропным веществам, и уже после 1-2 дозы развивается физическая и психологическая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наркозависимость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. Ее последствия распространяются на все сферы жизни школьника:</w:t>
      </w:r>
    </w:p>
    <w:p w:rsidR="00FC3F02" w:rsidRPr="00FC3F02" w:rsidRDefault="00FC3F02" w:rsidP="00FC3F02">
      <w:pPr>
        <w:numPr>
          <w:ilvl w:val="0"/>
          <w:numId w:val="4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Биологическое здоровье.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 Соли,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Спайс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и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ингалянты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вызывают тяжелые болезни дыхательных путей.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Психостимуляторы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–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Амфетамин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,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Эфедрон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– приводят к болезням сердца, хронической усталости и бессоннице. Тяжелые опиаты – Героин,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Метадон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 — поражают сосуды, в результате чего появляются тромбозы и язвы. При этом любые токсины истощают организм, останавливают его развитие и рост, уничтожают печень и почки.</w:t>
      </w:r>
    </w:p>
    <w:p w:rsidR="00FC3F02" w:rsidRPr="00FC3F02" w:rsidRDefault="00FC3F02" w:rsidP="00FC3F02">
      <w:pPr>
        <w:numPr>
          <w:ilvl w:val="0"/>
          <w:numId w:val="4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Психосоциальная жизнь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. На фоне употребления разрушается нервная система и головной мозг. Человек ведет себя агрессивно, появляются психозы и суицидальные мысли. Поддерживать здоровые отношения с родными и друзьями все сложнее.</w:t>
      </w:r>
    </w:p>
    <w:p w:rsidR="00FC3F02" w:rsidRPr="00FC3F02" w:rsidRDefault="00FC3F02" w:rsidP="00FC3F02">
      <w:pPr>
        <w:numPr>
          <w:ilvl w:val="0"/>
          <w:numId w:val="4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Развитие личности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. Токсины в крови вызывают кислородное голодание – клетки мозга гибнут, и ученик деградирует, не может сосредоточиться на творчестве, хобби или уроках. Силы направлены на поиск новой дозы, потому личностное развитие останавливается.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А наиболее страшное последствие – смерть ребенка. По статистике, около трети начинающих наркоманов погибают во время первых приемов наркотика – им не удается правильно рассчитать количество вещества, и организм не выдерживает нагрузки. Половина наркоманов гибнет от 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lastRenderedPageBreak/>
        <w:t>передозировки, когда их организм уже ослаблен: смерть наступает от остановки дыхания и сердца, острой недостаточности внутренних органов, заражения инфекциями.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>
        <w:rPr>
          <w:rFonts w:ascii="Helvetica" w:eastAsia="Times New Roman" w:hAnsi="Helvetica" w:cs="Helvetica"/>
          <w:noProof/>
          <w:color w:val="232323"/>
          <w:sz w:val="19"/>
          <w:szCs w:val="19"/>
          <w:lang w:eastAsia="ru-RU"/>
        </w:rPr>
        <w:drawing>
          <wp:inline distT="0" distB="0" distL="0" distR="0">
            <wp:extent cx="8093075" cy="5022215"/>
            <wp:effectExtent l="19050" t="0" r="3175" b="0"/>
            <wp:docPr id="11" name="Рисунок 11" descr="наркомания в школ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аркомания в школах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075" cy="502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F02" w:rsidRPr="00FC3F02" w:rsidRDefault="00FC3F02" w:rsidP="00FC3F02">
      <w:pPr>
        <w:spacing w:before="322" w:after="161" w:line="240" w:lineRule="auto"/>
        <w:outlineLvl w:val="1"/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</w:pPr>
      <w:r w:rsidRPr="00FC3F02">
        <w:rPr>
          <w:rFonts w:ascii="bitterbold" w:eastAsia="Times New Roman" w:hAnsi="bitterbold" w:cs="Helvetica"/>
          <w:color w:val="202020"/>
          <w:sz w:val="26"/>
          <w:szCs w:val="26"/>
          <w:lang w:eastAsia="ru-RU"/>
        </w:rPr>
        <w:t>Профилактика школьной наркомании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 xml:space="preserve">Большинство родителей считает, что в школах дают достаточно информации о вреде наркотиков. Но такая профилактика зависимости не дает большого эффекта: ученики прислушиваются к словам психологов и наркологов лишь в 5-10 лет. А после 10-12 лет их лекции вызывают лишь иронию и </w:t>
      </w:r>
      <w:proofErr w:type="spellStart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раздаражение</w:t>
      </w:r>
      <w:proofErr w:type="spellEnd"/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.</w:t>
      </w:r>
    </w:p>
    <w:p w:rsidR="00FC3F02" w:rsidRPr="00FC3F02" w:rsidRDefault="00FC3F02" w:rsidP="00FC3F02">
      <w:pPr>
        <w:spacing w:after="204" w:line="240" w:lineRule="auto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Потому главная роль в профилактике школьной наркомании отводится родным. И рассказов о последствиях болезни мало – важно создать дома правильную атмосферу, чтобы выбор в пользу здорового образа жизни был очевидным. Для этого нужно:</w:t>
      </w:r>
    </w:p>
    <w:p w:rsidR="00FC3F02" w:rsidRPr="00FC3F02" w:rsidRDefault="00FC3F02" w:rsidP="00FC3F02">
      <w:pPr>
        <w:numPr>
          <w:ilvl w:val="0"/>
          <w:numId w:val="5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Исключить конфликты и насилие.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Избегать ссор, скандалов и рукоприкладства, контролировать свои эмоции.</w:t>
      </w:r>
    </w:p>
    <w:p w:rsidR="00FC3F02" w:rsidRPr="00FC3F02" w:rsidRDefault="00FC3F02" w:rsidP="00FC3F02">
      <w:pPr>
        <w:numPr>
          <w:ilvl w:val="0"/>
          <w:numId w:val="5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Стать хорошим слушателем.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Не отмахиваться от детских переживаний, не использовать доверительные рассказы и тайны, чтобы уязвить, упрекнуть или управлять ребенком.</w:t>
      </w:r>
    </w:p>
    <w:p w:rsidR="00FC3F02" w:rsidRPr="00FC3F02" w:rsidRDefault="00FC3F02" w:rsidP="00FC3F02">
      <w:pPr>
        <w:numPr>
          <w:ilvl w:val="0"/>
          <w:numId w:val="5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Подавать пример.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 Дети неосознанно копируют своих родителей. Потому контролировать в первую очередь нужно себя – избавляться от вредных привычек, учиться, развиваться как личность.</w:t>
      </w:r>
    </w:p>
    <w:p w:rsidR="00FC3F02" w:rsidRPr="00FC3F02" w:rsidRDefault="00FC3F02" w:rsidP="00FC3F02">
      <w:pPr>
        <w:numPr>
          <w:ilvl w:val="0"/>
          <w:numId w:val="5"/>
        </w:numPr>
        <w:spacing w:after="0" w:line="240" w:lineRule="auto"/>
        <w:ind w:left="150" w:right="32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b/>
          <w:bCs/>
          <w:color w:val="232323"/>
          <w:sz w:val="19"/>
          <w:lang w:eastAsia="ru-RU"/>
        </w:rPr>
        <w:t>Заинтересовать. </w:t>
      </w: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Чтобы человек не искал ярких эмоций в допинге, нужно показать ему преимущества здорового досуга. Путешествия, походы, семейные пикники, совместный активный отдых, творчество и хобби – это привьет правильные ценности.</w:t>
      </w:r>
    </w:p>
    <w:p w:rsidR="00FC3F02" w:rsidRPr="00FC3F02" w:rsidRDefault="00FC3F02" w:rsidP="00FC3F02">
      <w:pPr>
        <w:spacing w:line="240" w:lineRule="auto"/>
        <w:ind w:left="360"/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</w:pPr>
      <w:r w:rsidRPr="00FC3F02">
        <w:rPr>
          <w:rFonts w:ascii="Helvetica" w:eastAsia="Times New Roman" w:hAnsi="Helvetica" w:cs="Helvetica"/>
          <w:color w:val="232323"/>
          <w:sz w:val="19"/>
          <w:szCs w:val="19"/>
          <w:lang w:eastAsia="ru-RU"/>
        </w:rPr>
        <w:t>Постоянная работа над своим поведением и атмосферой в доме – лучшая защита ребенка от вредных привычек. </w:t>
      </w:r>
    </w:p>
    <w:p w:rsidR="00FB5BD4" w:rsidRDefault="00FB5BD4"/>
    <w:sectPr w:rsidR="00FB5BD4" w:rsidSect="00FB5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tter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C4760"/>
    <w:multiLevelType w:val="multilevel"/>
    <w:tmpl w:val="0664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D7472E"/>
    <w:multiLevelType w:val="multilevel"/>
    <w:tmpl w:val="FBC2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5B63E2"/>
    <w:multiLevelType w:val="multilevel"/>
    <w:tmpl w:val="31C4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A7515B"/>
    <w:multiLevelType w:val="multilevel"/>
    <w:tmpl w:val="5B7C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B419AB"/>
    <w:multiLevelType w:val="multilevel"/>
    <w:tmpl w:val="CCD4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C3F02"/>
    <w:rsid w:val="002D29F7"/>
    <w:rsid w:val="00427533"/>
    <w:rsid w:val="006C320B"/>
    <w:rsid w:val="00AB48A4"/>
    <w:rsid w:val="00FB5BD4"/>
    <w:rsid w:val="00FC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D4"/>
  </w:style>
  <w:style w:type="paragraph" w:styleId="1">
    <w:name w:val="heading 1"/>
    <w:basedOn w:val="a"/>
    <w:link w:val="10"/>
    <w:uiPriority w:val="9"/>
    <w:qFormat/>
    <w:rsid w:val="00FC3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3F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F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3F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C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-main">
    <w:name w:val="t-main"/>
    <w:basedOn w:val="a"/>
    <w:rsid w:val="00FC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3F02"/>
    <w:rPr>
      <w:color w:val="0000FF"/>
      <w:u w:val="single"/>
    </w:rPr>
  </w:style>
  <w:style w:type="character" w:styleId="a5">
    <w:name w:val="Strong"/>
    <w:basedOn w:val="a0"/>
    <w:uiPriority w:val="22"/>
    <w:qFormat/>
    <w:rsid w:val="00FC3F02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C3F0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C3F0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C3F0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C3F0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C3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3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5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10971">
          <w:marLeft w:val="0"/>
          <w:marRight w:val="0"/>
          <w:marTop w:val="0"/>
          <w:marBottom w:val="322"/>
          <w:divBdr>
            <w:top w:val="none" w:sz="0" w:space="0" w:color="auto"/>
            <w:left w:val="none" w:sz="0" w:space="0" w:color="auto"/>
            <w:bottom w:val="dashed" w:sz="4" w:space="0" w:color="CFD1FF"/>
            <w:right w:val="none" w:sz="0" w:space="0" w:color="auto"/>
          </w:divBdr>
          <w:divsChild>
            <w:div w:id="1274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9297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1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1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1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57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519095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8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01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47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4388749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6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369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4939557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3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572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870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4893032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9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477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2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2416576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9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66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368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1103514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41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941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890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1213681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635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23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41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7120705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2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6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15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0771145">
                                  <w:marLeft w:val="0"/>
                                  <w:marRight w:val="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9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04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0203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2601954">
                  <w:marLeft w:val="0"/>
                  <w:marRight w:val="0"/>
                  <w:marTop w:val="484"/>
                  <w:marBottom w:val="4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4435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2018-07-17T03:04:00Z</dcterms:created>
  <dcterms:modified xsi:type="dcterms:W3CDTF">2018-07-17T03:14:00Z</dcterms:modified>
</cp:coreProperties>
</file>