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0075" w:rsidRPr="004F0075" w:rsidRDefault="004F0075" w:rsidP="004F0075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b/>
          <w:color w:val="000000"/>
          <w:szCs w:val="24"/>
        </w:rPr>
      </w:pPr>
      <w:r w:rsidRPr="004F0075">
        <w:rPr>
          <w:rFonts w:eastAsia="Times New Roman" w:cs="Times New Roman"/>
          <w:b/>
          <w:color w:val="000000"/>
          <w:szCs w:val="24"/>
        </w:rPr>
        <w:t>МИНИСТЕРСТВО ПРОСВЕЩЕНИЯ РОССИЙСКОЙ ФЕДЕРАЦИИ</w:t>
      </w:r>
    </w:p>
    <w:p w:rsidR="004F0075" w:rsidRPr="004F0075" w:rsidRDefault="004F0075" w:rsidP="004F0075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4F0075" w:rsidRPr="004F0075" w:rsidRDefault="004F0075" w:rsidP="004F0075">
      <w:pPr>
        <w:autoSpaceDE w:val="0"/>
        <w:autoSpaceDN w:val="0"/>
        <w:spacing w:after="0" w:line="360" w:lineRule="auto"/>
        <w:jc w:val="center"/>
        <w:rPr>
          <w:rFonts w:eastAsia="Times New Roman" w:cs="Times New Roman"/>
          <w:color w:val="000000"/>
          <w:szCs w:val="24"/>
        </w:rPr>
      </w:pPr>
      <w:r w:rsidRPr="004F0075">
        <w:rPr>
          <w:rFonts w:eastAsia="Times New Roman" w:cs="Times New Roman"/>
          <w:color w:val="000000"/>
          <w:szCs w:val="24"/>
        </w:rPr>
        <w:t>Департамент образования Еврейской автономной области</w:t>
      </w:r>
    </w:p>
    <w:p w:rsidR="004F0075" w:rsidRPr="004F0075" w:rsidRDefault="004F0075" w:rsidP="004F0075">
      <w:pPr>
        <w:autoSpaceDE w:val="0"/>
        <w:autoSpaceDN w:val="0"/>
        <w:spacing w:after="0" w:line="360" w:lineRule="auto"/>
        <w:jc w:val="center"/>
        <w:rPr>
          <w:rFonts w:eastAsia="Times New Roman" w:cs="Times New Roman"/>
          <w:color w:val="000000"/>
          <w:szCs w:val="24"/>
        </w:rPr>
      </w:pPr>
      <w:r w:rsidRPr="004F0075">
        <w:rPr>
          <w:rFonts w:eastAsia="Times New Roman" w:cs="Times New Roman"/>
          <w:color w:val="000000"/>
          <w:szCs w:val="24"/>
        </w:rPr>
        <w:t>Мэрия города муниципального образования «Город Биробиджан»</w:t>
      </w:r>
    </w:p>
    <w:p w:rsidR="004F0075" w:rsidRPr="004F0075" w:rsidRDefault="004F0075" w:rsidP="004F0075">
      <w:pPr>
        <w:autoSpaceDE w:val="0"/>
        <w:autoSpaceDN w:val="0"/>
        <w:spacing w:after="0" w:line="360" w:lineRule="auto"/>
        <w:jc w:val="center"/>
        <w:rPr>
          <w:rFonts w:eastAsia="Times New Roman" w:cs="Times New Roman"/>
          <w:color w:val="000000"/>
          <w:szCs w:val="24"/>
        </w:rPr>
      </w:pPr>
      <w:r w:rsidRPr="004F0075">
        <w:rPr>
          <w:rFonts w:eastAsia="Times New Roman" w:cs="Times New Roman"/>
          <w:color w:val="000000"/>
          <w:szCs w:val="24"/>
          <w:lang w:val="en-US"/>
        </w:rPr>
        <w:t xml:space="preserve">МБОУ </w:t>
      </w:r>
      <w:r w:rsidRPr="004F0075">
        <w:rPr>
          <w:rFonts w:eastAsia="Times New Roman" w:cs="Times New Roman"/>
          <w:color w:val="000000"/>
          <w:szCs w:val="24"/>
        </w:rPr>
        <w:t>«Начальная общеобразовательная школа</w:t>
      </w:r>
      <w:r w:rsidRPr="004F0075">
        <w:rPr>
          <w:rFonts w:eastAsia="Times New Roman" w:cs="Times New Roman"/>
          <w:color w:val="000000"/>
          <w:szCs w:val="24"/>
          <w:lang w:val="en-US"/>
        </w:rPr>
        <w:t xml:space="preserve"> № 14</w:t>
      </w:r>
      <w:r w:rsidRPr="004F0075">
        <w:rPr>
          <w:rFonts w:eastAsia="Times New Roman" w:cs="Times New Roman"/>
          <w:color w:val="000000"/>
          <w:szCs w:val="24"/>
        </w:rPr>
        <w:t>»</w:t>
      </w:r>
    </w:p>
    <w:p w:rsidR="004F0075" w:rsidRPr="004F0075" w:rsidRDefault="004F0075" w:rsidP="004F0075">
      <w:pPr>
        <w:autoSpaceDE w:val="0"/>
        <w:autoSpaceDN w:val="0"/>
        <w:spacing w:after="0" w:line="360" w:lineRule="auto"/>
        <w:jc w:val="center"/>
        <w:rPr>
          <w:rFonts w:eastAsia="Times New Roman" w:cs="Times New Roman"/>
          <w:color w:val="000000"/>
          <w:szCs w:val="24"/>
        </w:rPr>
      </w:pPr>
    </w:p>
    <w:p w:rsidR="004F0075" w:rsidRPr="004F0075" w:rsidRDefault="004F0075" w:rsidP="004F0075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</w:p>
    <w:p w:rsidR="004F0075" w:rsidRPr="004F0075" w:rsidRDefault="004F0075" w:rsidP="004F0075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</w:p>
    <w:p w:rsidR="004F0075" w:rsidRPr="004F0075" w:rsidRDefault="004F0075" w:rsidP="004F0075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</w:p>
    <w:p w:rsidR="004F0075" w:rsidRPr="004F0075" w:rsidRDefault="004F0075" w:rsidP="004F0075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</w:p>
    <w:p w:rsidR="004F0075" w:rsidRPr="004F0075" w:rsidRDefault="004F0075" w:rsidP="004F0075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tbl>
      <w:tblPr>
        <w:tblW w:w="9891" w:type="dxa"/>
        <w:jc w:val="center"/>
        <w:tblLayout w:type="fixed"/>
        <w:tblLook w:val="04A0" w:firstRow="1" w:lastRow="0" w:firstColumn="1" w:lastColumn="0" w:noHBand="0" w:noVBand="1"/>
      </w:tblPr>
      <w:tblGrid>
        <w:gridCol w:w="3188"/>
        <w:gridCol w:w="3402"/>
        <w:gridCol w:w="3301"/>
      </w:tblGrid>
      <w:tr w:rsidR="004F0075" w:rsidRPr="004F0075" w:rsidTr="004F0075">
        <w:trPr>
          <w:trHeight w:hRule="exact" w:val="274"/>
          <w:jc w:val="center"/>
        </w:trPr>
        <w:tc>
          <w:tcPr>
            <w:tcW w:w="3188" w:type="dxa"/>
            <w:tcMar>
              <w:left w:w="0" w:type="dxa"/>
              <w:right w:w="0" w:type="dxa"/>
            </w:tcMar>
          </w:tcPr>
          <w:p w:rsidR="004F0075" w:rsidRPr="004F0075" w:rsidRDefault="004F0075" w:rsidP="004F0075">
            <w:pPr>
              <w:autoSpaceDE w:val="0"/>
              <w:autoSpaceDN w:val="0"/>
              <w:spacing w:after="0" w:line="240" w:lineRule="auto"/>
              <w:rPr>
                <w:rFonts w:eastAsiaTheme="minorEastAsia" w:cs="Times New Roman"/>
                <w:szCs w:val="24"/>
                <w:lang w:val="en-US"/>
              </w:rPr>
            </w:pPr>
            <w:r w:rsidRPr="004F0075">
              <w:rPr>
                <w:rFonts w:eastAsia="Times New Roman" w:cs="Times New Roman"/>
                <w:color w:val="000000"/>
                <w:w w:val="102"/>
                <w:szCs w:val="24"/>
                <w:lang w:val="en-US"/>
              </w:rPr>
              <w:t>РАССМОТРЕНО</w:t>
            </w:r>
          </w:p>
        </w:tc>
        <w:tc>
          <w:tcPr>
            <w:tcW w:w="3402" w:type="dxa"/>
            <w:tcMar>
              <w:left w:w="0" w:type="dxa"/>
              <w:right w:w="0" w:type="dxa"/>
            </w:tcMar>
          </w:tcPr>
          <w:p w:rsidR="004F0075" w:rsidRPr="004F0075" w:rsidRDefault="004F0075" w:rsidP="004F0075">
            <w:pPr>
              <w:autoSpaceDE w:val="0"/>
              <w:autoSpaceDN w:val="0"/>
              <w:spacing w:after="0" w:line="240" w:lineRule="auto"/>
              <w:ind w:firstLine="709"/>
              <w:rPr>
                <w:rFonts w:eastAsiaTheme="minorEastAsia" w:cs="Times New Roman"/>
                <w:szCs w:val="24"/>
                <w:lang w:val="en-US"/>
              </w:rPr>
            </w:pPr>
            <w:r w:rsidRPr="004F0075">
              <w:rPr>
                <w:rFonts w:eastAsia="Times New Roman" w:cs="Times New Roman"/>
                <w:color w:val="000000"/>
                <w:w w:val="102"/>
                <w:szCs w:val="24"/>
                <w:lang w:val="en-US"/>
              </w:rPr>
              <w:t>СОГЛАСОВАНО</w:t>
            </w:r>
          </w:p>
        </w:tc>
        <w:tc>
          <w:tcPr>
            <w:tcW w:w="3301" w:type="dxa"/>
            <w:tcMar>
              <w:left w:w="0" w:type="dxa"/>
              <w:right w:w="0" w:type="dxa"/>
            </w:tcMar>
          </w:tcPr>
          <w:p w:rsidR="004F0075" w:rsidRPr="004F0075" w:rsidRDefault="004F0075" w:rsidP="004F0075">
            <w:pPr>
              <w:autoSpaceDE w:val="0"/>
              <w:autoSpaceDN w:val="0"/>
              <w:spacing w:after="0" w:line="240" w:lineRule="auto"/>
              <w:rPr>
                <w:rFonts w:eastAsiaTheme="minorEastAsia" w:cs="Times New Roman"/>
                <w:szCs w:val="24"/>
                <w:lang w:val="en-US"/>
              </w:rPr>
            </w:pPr>
            <w:r w:rsidRPr="004F0075">
              <w:rPr>
                <w:rFonts w:eastAsia="Times New Roman" w:cs="Times New Roman"/>
                <w:color w:val="000000"/>
                <w:w w:val="102"/>
                <w:szCs w:val="24"/>
                <w:lang w:val="en-US"/>
              </w:rPr>
              <w:t>УТВЕРЖДЕНО</w:t>
            </w:r>
          </w:p>
        </w:tc>
      </w:tr>
      <w:tr w:rsidR="004F0075" w:rsidRPr="004F0075" w:rsidTr="004F0075">
        <w:trPr>
          <w:trHeight w:hRule="exact" w:val="709"/>
          <w:jc w:val="center"/>
        </w:trPr>
        <w:tc>
          <w:tcPr>
            <w:tcW w:w="3188" w:type="dxa"/>
            <w:tcMar>
              <w:left w:w="0" w:type="dxa"/>
              <w:right w:w="0" w:type="dxa"/>
            </w:tcMar>
          </w:tcPr>
          <w:p w:rsidR="004F0075" w:rsidRPr="004F0075" w:rsidRDefault="004F0075" w:rsidP="004F0075">
            <w:pPr>
              <w:autoSpaceDE w:val="0"/>
              <w:autoSpaceDN w:val="0"/>
              <w:spacing w:after="0" w:line="240" w:lineRule="auto"/>
              <w:rPr>
                <w:rFonts w:eastAsiaTheme="minorEastAsia" w:cs="Times New Roman"/>
                <w:szCs w:val="24"/>
              </w:rPr>
            </w:pPr>
            <w:r w:rsidRPr="004F0075">
              <w:rPr>
                <w:rFonts w:eastAsia="Times New Roman" w:cs="Times New Roman"/>
                <w:color w:val="000000"/>
                <w:w w:val="102"/>
                <w:szCs w:val="24"/>
                <w:lang w:val="en-US"/>
              </w:rPr>
              <w:t>методическим объединением</w:t>
            </w:r>
            <w:r w:rsidRPr="004F0075">
              <w:rPr>
                <w:rFonts w:eastAsia="Times New Roman" w:cs="Times New Roman"/>
                <w:color w:val="000000"/>
                <w:w w:val="102"/>
                <w:szCs w:val="24"/>
              </w:rPr>
              <w:t xml:space="preserve"> </w:t>
            </w:r>
            <w:r w:rsidRPr="004F0075">
              <w:rPr>
                <w:rFonts w:eastAsia="Times New Roman" w:cs="Times New Roman"/>
                <w:color w:val="000000"/>
                <w:w w:val="102"/>
                <w:szCs w:val="24"/>
                <w:lang w:val="en-US"/>
              </w:rPr>
              <w:t>учителей</w:t>
            </w:r>
          </w:p>
        </w:tc>
        <w:tc>
          <w:tcPr>
            <w:tcW w:w="3402" w:type="dxa"/>
            <w:tcMar>
              <w:left w:w="0" w:type="dxa"/>
              <w:right w:w="0" w:type="dxa"/>
            </w:tcMar>
          </w:tcPr>
          <w:p w:rsidR="004F0075" w:rsidRPr="004F0075" w:rsidRDefault="004F0075" w:rsidP="004F0075">
            <w:pPr>
              <w:autoSpaceDE w:val="0"/>
              <w:autoSpaceDN w:val="0"/>
              <w:spacing w:after="0" w:line="240" w:lineRule="auto"/>
              <w:ind w:firstLine="27"/>
              <w:rPr>
                <w:rFonts w:eastAsiaTheme="minorEastAsia" w:cs="Times New Roman"/>
                <w:szCs w:val="24"/>
                <w:lang w:val="en-US"/>
              </w:rPr>
            </w:pPr>
            <w:r w:rsidRPr="004F0075">
              <w:rPr>
                <w:rFonts w:eastAsia="Times New Roman" w:cs="Times New Roman"/>
                <w:color w:val="000000"/>
                <w:w w:val="102"/>
                <w:szCs w:val="24"/>
                <w:lang w:val="en-US"/>
              </w:rPr>
              <w:t>Заместитель директора по УВР</w:t>
            </w:r>
          </w:p>
        </w:tc>
        <w:tc>
          <w:tcPr>
            <w:tcW w:w="3301" w:type="dxa"/>
            <w:tcMar>
              <w:left w:w="0" w:type="dxa"/>
              <w:right w:w="0" w:type="dxa"/>
            </w:tcMar>
          </w:tcPr>
          <w:p w:rsidR="004F0075" w:rsidRPr="004F0075" w:rsidRDefault="004F0075" w:rsidP="004F0075">
            <w:pPr>
              <w:autoSpaceDE w:val="0"/>
              <w:autoSpaceDN w:val="0"/>
              <w:spacing w:after="0" w:line="240" w:lineRule="auto"/>
              <w:rPr>
                <w:rFonts w:eastAsiaTheme="minorEastAsia" w:cs="Times New Roman"/>
                <w:szCs w:val="24"/>
                <w:lang w:val="en-US"/>
              </w:rPr>
            </w:pPr>
            <w:r w:rsidRPr="004F0075">
              <w:rPr>
                <w:rFonts w:eastAsia="Times New Roman" w:cs="Times New Roman"/>
                <w:color w:val="000000"/>
                <w:w w:val="102"/>
                <w:szCs w:val="24"/>
                <w:lang w:val="en-US"/>
              </w:rPr>
              <w:t>Директор</w:t>
            </w:r>
          </w:p>
        </w:tc>
      </w:tr>
      <w:tr w:rsidR="004F0075" w:rsidRPr="004F0075" w:rsidTr="004F0075">
        <w:trPr>
          <w:trHeight w:hRule="exact" w:val="400"/>
          <w:jc w:val="center"/>
        </w:trPr>
        <w:tc>
          <w:tcPr>
            <w:tcW w:w="3188" w:type="dxa"/>
            <w:tcMar>
              <w:left w:w="0" w:type="dxa"/>
              <w:right w:w="0" w:type="dxa"/>
            </w:tcMar>
          </w:tcPr>
          <w:p w:rsidR="004F0075" w:rsidRPr="004F0075" w:rsidRDefault="004F0075" w:rsidP="004F0075">
            <w:pPr>
              <w:autoSpaceDE w:val="0"/>
              <w:autoSpaceDN w:val="0"/>
              <w:spacing w:after="0" w:line="240" w:lineRule="auto"/>
              <w:rPr>
                <w:rFonts w:eastAsiaTheme="minorEastAsia" w:cs="Times New Roman"/>
                <w:szCs w:val="24"/>
                <w:lang w:val="en-US"/>
              </w:rPr>
            </w:pPr>
            <w:r w:rsidRPr="004F0075">
              <w:rPr>
                <w:rFonts w:eastAsia="Times New Roman" w:cs="Times New Roman"/>
                <w:color w:val="000000"/>
                <w:w w:val="102"/>
                <w:szCs w:val="24"/>
                <w:lang w:val="en-US"/>
              </w:rPr>
              <w:t>______________</w:t>
            </w:r>
          </w:p>
        </w:tc>
        <w:tc>
          <w:tcPr>
            <w:tcW w:w="3402" w:type="dxa"/>
            <w:tcMar>
              <w:left w:w="0" w:type="dxa"/>
              <w:right w:w="0" w:type="dxa"/>
            </w:tcMar>
          </w:tcPr>
          <w:p w:rsidR="004F0075" w:rsidRPr="004F0075" w:rsidRDefault="004F0075" w:rsidP="004F0075">
            <w:pPr>
              <w:autoSpaceDE w:val="0"/>
              <w:autoSpaceDN w:val="0"/>
              <w:spacing w:after="0" w:line="240" w:lineRule="auto"/>
              <w:ind w:firstLine="27"/>
              <w:rPr>
                <w:rFonts w:eastAsiaTheme="minorEastAsia" w:cs="Times New Roman"/>
                <w:szCs w:val="24"/>
              </w:rPr>
            </w:pPr>
            <w:r w:rsidRPr="004F0075">
              <w:rPr>
                <w:rFonts w:eastAsia="Times New Roman" w:cs="Times New Roman"/>
                <w:color w:val="000000"/>
                <w:w w:val="102"/>
                <w:szCs w:val="24"/>
                <w:lang w:val="en-US"/>
              </w:rPr>
              <w:t>______________</w:t>
            </w:r>
            <w:r w:rsidRPr="004F0075">
              <w:rPr>
                <w:rFonts w:eastAsia="Times New Roman" w:cs="Times New Roman"/>
                <w:color w:val="000000"/>
                <w:w w:val="102"/>
                <w:szCs w:val="24"/>
              </w:rPr>
              <w:t>Ищенко И.Н.</w:t>
            </w:r>
          </w:p>
        </w:tc>
        <w:tc>
          <w:tcPr>
            <w:tcW w:w="3301" w:type="dxa"/>
            <w:tcMar>
              <w:left w:w="0" w:type="dxa"/>
              <w:right w:w="0" w:type="dxa"/>
            </w:tcMar>
          </w:tcPr>
          <w:p w:rsidR="004F0075" w:rsidRPr="004F0075" w:rsidRDefault="004F0075" w:rsidP="004F0075">
            <w:pPr>
              <w:autoSpaceDE w:val="0"/>
              <w:autoSpaceDN w:val="0"/>
              <w:spacing w:after="0" w:line="240" w:lineRule="auto"/>
              <w:rPr>
                <w:rFonts w:eastAsiaTheme="minorEastAsia" w:cs="Times New Roman"/>
                <w:szCs w:val="24"/>
                <w:lang w:val="en-US"/>
              </w:rPr>
            </w:pPr>
            <w:r w:rsidRPr="004F0075">
              <w:rPr>
                <w:rFonts w:eastAsia="Times New Roman" w:cs="Times New Roman"/>
                <w:color w:val="000000"/>
                <w:w w:val="102"/>
                <w:szCs w:val="24"/>
                <w:lang w:val="en-US"/>
              </w:rPr>
              <w:t>___________Зильберман Н.А.</w:t>
            </w:r>
          </w:p>
        </w:tc>
      </w:tr>
      <w:tr w:rsidR="006578B1" w:rsidRPr="004F0075" w:rsidTr="004F0075">
        <w:trPr>
          <w:trHeight w:hRule="exact" w:val="304"/>
          <w:jc w:val="center"/>
        </w:trPr>
        <w:tc>
          <w:tcPr>
            <w:tcW w:w="3188" w:type="dxa"/>
          </w:tcPr>
          <w:p w:rsidR="006578B1" w:rsidRDefault="00881B9E" w:rsidP="006578B1">
            <w:pPr>
              <w:autoSpaceDE w:val="0"/>
              <w:autoSpaceDN w:val="0"/>
              <w:spacing w:after="0" w:line="240" w:lineRule="auto"/>
              <w:rPr>
                <w:rFonts w:eastAsiaTheme="minorEastAsia" w:cs="Times New Roman"/>
                <w:szCs w:val="24"/>
              </w:rPr>
            </w:pPr>
            <w:r>
              <w:rPr>
                <w:rFonts w:eastAsia="Times New Roman" w:cs="Times New Roman"/>
                <w:w w:val="102"/>
                <w:szCs w:val="24"/>
              </w:rPr>
              <w:t>Протокол от 01</w:t>
            </w:r>
            <w:r w:rsidR="003303D9">
              <w:rPr>
                <w:rFonts w:eastAsia="Times New Roman" w:cs="Times New Roman"/>
                <w:w w:val="102"/>
                <w:szCs w:val="24"/>
              </w:rPr>
              <w:t>.09.2026</w:t>
            </w:r>
            <w:r w:rsidR="006578B1">
              <w:rPr>
                <w:rFonts w:eastAsia="Times New Roman" w:cs="Times New Roman"/>
                <w:w w:val="102"/>
                <w:szCs w:val="24"/>
              </w:rPr>
              <w:t xml:space="preserve"> №1</w:t>
            </w:r>
          </w:p>
        </w:tc>
        <w:tc>
          <w:tcPr>
            <w:tcW w:w="3402" w:type="dxa"/>
            <w:tcMar>
              <w:left w:w="0" w:type="dxa"/>
              <w:right w:w="0" w:type="dxa"/>
            </w:tcMar>
          </w:tcPr>
          <w:p w:rsidR="006578B1" w:rsidRDefault="006578B1" w:rsidP="006578B1">
            <w:pPr>
              <w:autoSpaceDE w:val="0"/>
              <w:autoSpaceDN w:val="0"/>
              <w:spacing w:after="0" w:line="240" w:lineRule="auto"/>
              <w:ind w:firstLine="27"/>
              <w:rPr>
                <w:rFonts w:eastAsiaTheme="minorEastAsia" w:cs="Times New Roman"/>
                <w:szCs w:val="24"/>
              </w:rPr>
            </w:pPr>
          </w:p>
        </w:tc>
        <w:tc>
          <w:tcPr>
            <w:tcW w:w="3301" w:type="dxa"/>
            <w:tcMar>
              <w:left w:w="0" w:type="dxa"/>
              <w:right w:w="0" w:type="dxa"/>
            </w:tcMar>
          </w:tcPr>
          <w:p w:rsidR="006578B1" w:rsidRDefault="00AB4711" w:rsidP="006578B1">
            <w:pPr>
              <w:autoSpaceDE w:val="0"/>
              <w:autoSpaceDN w:val="0"/>
              <w:spacing w:after="0" w:line="240" w:lineRule="auto"/>
              <w:rPr>
                <w:rFonts w:eastAsiaTheme="minorEastAsia" w:cs="Times New Roman"/>
                <w:szCs w:val="24"/>
              </w:rPr>
            </w:pPr>
            <w:bookmarkStart w:id="0" w:name="_GoBack"/>
            <w:r>
              <w:rPr>
                <w:rFonts w:eastAsia="Times New Roman" w:cs="Times New Roman"/>
                <w:w w:val="102"/>
                <w:szCs w:val="24"/>
              </w:rPr>
              <w:t>Приказ от 27.08.2026 № 224</w:t>
            </w:r>
            <w:bookmarkEnd w:id="0"/>
          </w:p>
        </w:tc>
      </w:tr>
      <w:tr w:rsidR="004F0075" w:rsidRPr="004F0075" w:rsidTr="004F0075">
        <w:trPr>
          <w:trHeight w:hRule="exact" w:val="300"/>
          <w:jc w:val="center"/>
        </w:trPr>
        <w:tc>
          <w:tcPr>
            <w:tcW w:w="3188" w:type="dxa"/>
            <w:tcMar>
              <w:left w:w="0" w:type="dxa"/>
              <w:right w:w="0" w:type="dxa"/>
            </w:tcMar>
          </w:tcPr>
          <w:p w:rsidR="004F0075" w:rsidRPr="004F0075" w:rsidRDefault="004F0075" w:rsidP="004F0075">
            <w:pPr>
              <w:autoSpaceDE w:val="0"/>
              <w:autoSpaceDN w:val="0"/>
              <w:spacing w:after="0" w:line="240" w:lineRule="auto"/>
              <w:rPr>
                <w:rFonts w:eastAsiaTheme="minorEastAsia" w:cs="Times New Roman"/>
                <w:szCs w:val="24"/>
              </w:rPr>
            </w:pPr>
          </w:p>
        </w:tc>
        <w:tc>
          <w:tcPr>
            <w:tcW w:w="3402" w:type="dxa"/>
            <w:tcMar>
              <w:left w:w="0" w:type="dxa"/>
              <w:right w:w="0" w:type="dxa"/>
            </w:tcMar>
          </w:tcPr>
          <w:p w:rsidR="004F0075" w:rsidRPr="004F0075" w:rsidRDefault="004F0075" w:rsidP="004F0075">
            <w:pPr>
              <w:autoSpaceDE w:val="0"/>
              <w:autoSpaceDN w:val="0"/>
              <w:spacing w:after="0" w:line="240" w:lineRule="auto"/>
              <w:ind w:firstLine="27"/>
              <w:rPr>
                <w:rFonts w:eastAsiaTheme="minorEastAsia" w:cs="Times New Roman"/>
                <w:szCs w:val="24"/>
              </w:rPr>
            </w:pPr>
          </w:p>
        </w:tc>
        <w:tc>
          <w:tcPr>
            <w:tcW w:w="3301" w:type="dxa"/>
            <w:tcMar>
              <w:left w:w="0" w:type="dxa"/>
              <w:right w:w="0" w:type="dxa"/>
            </w:tcMar>
          </w:tcPr>
          <w:p w:rsidR="004F0075" w:rsidRPr="004F0075" w:rsidRDefault="004F0075" w:rsidP="004F0075">
            <w:pPr>
              <w:autoSpaceDE w:val="0"/>
              <w:autoSpaceDN w:val="0"/>
              <w:spacing w:after="0" w:line="240" w:lineRule="auto"/>
              <w:rPr>
                <w:rFonts w:eastAsiaTheme="minorEastAsia" w:cs="Times New Roman"/>
                <w:szCs w:val="24"/>
              </w:rPr>
            </w:pPr>
          </w:p>
        </w:tc>
      </w:tr>
    </w:tbl>
    <w:p w:rsidR="004F0075" w:rsidRPr="004F0075" w:rsidRDefault="004F0075" w:rsidP="004F0075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b/>
          <w:color w:val="000000"/>
          <w:szCs w:val="24"/>
        </w:rPr>
      </w:pPr>
    </w:p>
    <w:p w:rsidR="004F0075" w:rsidRPr="004F0075" w:rsidRDefault="004F0075" w:rsidP="004F0075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b/>
          <w:color w:val="000000"/>
          <w:szCs w:val="24"/>
        </w:rPr>
      </w:pPr>
    </w:p>
    <w:p w:rsidR="004F0075" w:rsidRPr="004F0075" w:rsidRDefault="004F0075" w:rsidP="004F0075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b/>
          <w:color w:val="000000"/>
          <w:szCs w:val="24"/>
        </w:rPr>
      </w:pPr>
    </w:p>
    <w:p w:rsidR="004F0075" w:rsidRPr="004F0075" w:rsidRDefault="004F0075" w:rsidP="004F0075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b/>
          <w:color w:val="000000"/>
          <w:szCs w:val="24"/>
        </w:rPr>
      </w:pPr>
    </w:p>
    <w:p w:rsidR="004F0075" w:rsidRPr="004F0075" w:rsidRDefault="004F0075" w:rsidP="004F0075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b/>
          <w:color w:val="000000"/>
          <w:szCs w:val="24"/>
        </w:rPr>
      </w:pPr>
    </w:p>
    <w:p w:rsidR="004F0075" w:rsidRPr="004F0075" w:rsidRDefault="004F0075" w:rsidP="004F0075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  <w:r w:rsidRPr="004F0075">
        <w:rPr>
          <w:rFonts w:eastAsia="Times New Roman" w:cs="Times New Roman"/>
          <w:b/>
          <w:color w:val="000000"/>
          <w:szCs w:val="24"/>
        </w:rPr>
        <w:t>РАБОЧАЯ ПРОГРАММА</w:t>
      </w:r>
    </w:p>
    <w:p w:rsidR="004F0075" w:rsidRPr="004F0075" w:rsidRDefault="004F0075" w:rsidP="004F0075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  <w:r w:rsidRPr="004F0075">
        <w:rPr>
          <w:rFonts w:eastAsia="Times New Roman" w:cs="Times New Roman"/>
          <w:color w:val="000000"/>
          <w:szCs w:val="24"/>
        </w:rPr>
        <w:t>учебного предмета</w:t>
      </w:r>
    </w:p>
    <w:p w:rsidR="004F0075" w:rsidRPr="004F0075" w:rsidRDefault="004F0075" w:rsidP="004F0075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b/>
          <w:szCs w:val="24"/>
        </w:rPr>
      </w:pPr>
      <w:r w:rsidRPr="004F0075">
        <w:rPr>
          <w:rFonts w:eastAsia="Times New Roman" w:cs="Times New Roman"/>
          <w:b/>
          <w:color w:val="000000"/>
          <w:szCs w:val="24"/>
        </w:rPr>
        <w:t>«Русский язык»</w:t>
      </w:r>
    </w:p>
    <w:p w:rsidR="004F0075" w:rsidRPr="004F0075" w:rsidRDefault="004F0075" w:rsidP="004F0075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  <w:r w:rsidRPr="004F0075">
        <w:rPr>
          <w:rFonts w:eastAsia="Times New Roman" w:cs="Times New Roman"/>
          <w:color w:val="000000"/>
          <w:szCs w:val="24"/>
        </w:rPr>
        <w:t>для 1 класса начального общего образования</w:t>
      </w:r>
    </w:p>
    <w:p w:rsidR="004F0075" w:rsidRPr="004F0075" w:rsidRDefault="00881B9E" w:rsidP="004F0075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  <w:r>
        <w:rPr>
          <w:rFonts w:eastAsia="Times New Roman" w:cs="Times New Roman"/>
          <w:color w:val="000000"/>
          <w:szCs w:val="24"/>
        </w:rPr>
        <w:t xml:space="preserve">на 2026 - </w:t>
      </w:r>
      <w:proofErr w:type="gramStart"/>
      <w:r>
        <w:rPr>
          <w:rFonts w:eastAsia="Times New Roman" w:cs="Times New Roman"/>
          <w:color w:val="000000"/>
          <w:szCs w:val="24"/>
        </w:rPr>
        <w:t>2027</w:t>
      </w:r>
      <w:r w:rsidR="004F0075" w:rsidRPr="004F0075">
        <w:rPr>
          <w:rFonts w:eastAsia="Times New Roman" w:cs="Times New Roman"/>
          <w:color w:val="000000"/>
          <w:szCs w:val="24"/>
        </w:rPr>
        <w:t xml:space="preserve">  учебный</w:t>
      </w:r>
      <w:proofErr w:type="gramEnd"/>
      <w:r w:rsidR="004F0075" w:rsidRPr="004F0075">
        <w:rPr>
          <w:rFonts w:eastAsia="Times New Roman" w:cs="Times New Roman"/>
          <w:color w:val="000000"/>
          <w:szCs w:val="24"/>
        </w:rPr>
        <w:t xml:space="preserve"> год</w:t>
      </w:r>
    </w:p>
    <w:p w:rsidR="004F0075" w:rsidRPr="004F0075" w:rsidRDefault="004F0075" w:rsidP="004F0075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</w:p>
    <w:p w:rsidR="004F0075" w:rsidRPr="004F0075" w:rsidRDefault="004F0075" w:rsidP="004F0075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</w:p>
    <w:p w:rsidR="004F0075" w:rsidRPr="004F0075" w:rsidRDefault="004F0075" w:rsidP="004F0075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</w:p>
    <w:p w:rsidR="004F0075" w:rsidRPr="004F0075" w:rsidRDefault="004F0075" w:rsidP="004F0075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</w:p>
    <w:p w:rsidR="004F0075" w:rsidRPr="004F0075" w:rsidRDefault="004F0075" w:rsidP="004F0075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</w:p>
    <w:p w:rsidR="004F0075" w:rsidRPr="004F0075" w:rsidRDefault="004F0075" w:rsidP="004F0075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</w:p>
    <w:p w:rsidR="004F0075" w:rsidRPr="004F0075" w:rsidRDefault="004F0075" w:rsidP="004F0075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</w:p>
    <w:p w:rsidR="004F0075" w:rsidRPr="004F0075" w:rsidRDefault="004F0075" w:rsidP="004F0075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4F0075" w:rsidRPr="004F0075" w:rsidRDefault="004F0075" w:rsidP="004F0075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4F0075" w:rsidRPr="004F0075" w:rsidRDefault="004F0075" w:rsidP="004F0075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4F0075" w:rsidRPr="004F0075" w:rsidRDefault="004F0075" w:rsidP="004F0075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4F0075" w:rsidRPr="004F0075" w:rsidRDefault="004F0075" w:rsidP="004F0075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4F0075" w:rsidRPr="004F0075" w:rsidRDefault="004F0075" w:rsidP="004F0075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4F0075" w:rsidRPr="004F0075" w:rsidRDefault="004F0075" w:rsidP="004F0075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4F0075" w:rsidRPr="004F0075" w:rsidRDefault="004F0075" w:rsidP="004F0075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4F0075" w:rsidRPr="004F0075" w:rsidRDefault="004F0075" w:rsidP="004F0075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4F0075" w:rsidRPr="004F0075" w:rsidRDefault="004F0075" w:rsidP="004F0075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4F0075" w:rsidRPr="004F0075" w:rsidRDefault="00881B9E" w:rsidP="004F0075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  <w:r>
        <w:rPr>
          <w:rFonts w:eastAsia="Times New Roman" w:cs="Times New Roman"/>
          <w:color w:val="000000"/>
          <w:szCs w:val="24"/>
        </w:rPr>
        <w:t>Биробиджан 2026</w:t>
      </w:r>
    </w:p>
    <w:p w:rsidR="004F0075" w:rsidRDefault="004F0075">
      <w:pPr>
        <w:rPr>
          <w:rFonts w:eastAsia="Calibri" w:cs="Times New Roman"/>
          <w:color w:val="00000A"/>
          <w:szCs w:val="24"/>
        </w:rPr>
      </w:pPr>
    </w:p>
    <w:p w:rsidR="004F0075" w:rsidRDefault="004F0075">
      <w:pPr>
        <w:rPr>
          <w:rFonts w:eastAsia="Calibri" w:cs="Times New Roman"/>
          <w:color w:val="00000A"/>
          <w:szCs w:val="24"/>
        </w:rPr>
      </w:pPr>
      <w:r>
        <w:rPr>
          <w:rFonts w:eastAsia="Calibri" w:cs="Times New Roman"/>
          <w:color w:val="00000A"/>
          <w:szCs w:val="24"/>
        </w:rPr>
        <w:br w:type="page"/>
      </w:r>
    </w:p>
    <w:p w:rsidR="004F0075" w:rsidRPr="00724AE8" w:rsidRDefault="004F0075" w:rsidP="004F0075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lastRenderedPageBreak/>
        <w:t>Федеральная рабочая программа по учебному предмету "Русский язык".</w:t>
      </w:r>
    </w:p>
    <w:p w:rsidR="004F0075" w:rsidRPr="00724AE8" w:rsidRDefault="004F0075" w:rsidP="004F0075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Федеральная рабочая программа по учебному предмету "Русский язык" (предметная область "Русский язык и литературное чтение") (далее соответственно - программа по русскому языку, русский язык) включает пояснительную записку, содержание обучения, планируемые результаты освоения программы по русскому языку.</w:t>
      </w:r>
    </w:p>
    <w:p w:rsidR="004F0075" w:rsidRPr="00724AE8" w:rsidRDefault="004F0075" w:rsidP="004F0075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Пояснительная записка отражает общие цели и задачи изучения русского языка, характеристику психологических предпосылок к его изучению обучающимися; место в структуре учебного плана, а также подходы к отбору содержания, к определению планируемых результатов и к структуре тематического планирования.</w:t>
      </w:r>
    </w:p>
    <w:p w:rsidR="004F0075" w:rsidRPr="00724AE8" w:rsidRDefault="004F0075" w:rsidP="004F0075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Содержание обучения раскрывает содержательные линии, которые предлагаются для обязательного изучения в каждом классе на уровне начального общего образования. Содержание обучения в каждом классе завершается перечнем универсальных учебных действий - познавательных, коммуникативных и регулятивных, которые возможно формировать средствами русского языка с учетом возрастных особенностей обучающихся на уровне начального общего образования.</w:t>
      </w:r>
    </w:p>
    <w:p w:rsidR="004F0075" w:rsidRPr="00724AE8" w:rsidRDefault="004F0075" w:rsidP="004F0075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Планируемые результаты освоения программы по русскому языку включают личностные, метапредметные результаты за весь период обучения на уровне начального общего образования, а также предметные достижения обучающегося за каждый год обучения.</w:t>
      </w:r>
    </w:p>
    <w:p w:rsidR="004F0075" w:rsidRPr="00724AE8" w:rsidRDefault="004F0075" w:rsidP="004F0075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Пояснительная записка.</w:t>
      </w:r>
    </w:p>
    <w:p w:rsidR="004F0075" w:rsidRPr="00724AE8" w:rsidRDefault="004F0075" w:rsidP="004F0075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Программа по русскому языку на уровне начального общего образования составлена на основе требований к результатам освоения программы начального общего образования ФГОС НОО, а также ориентирована на целевые приоритеты, сформулированные в федеральной программе воспитания.</w:t>
      </w:r>
    </w:p>
    <w:p w:rsidR="004F0075" w:rsidRPr="00724AE8" w:rsidRDefault="004F0075" w:rsidP="004F0075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На уровне начального общего образования изучение русского языка имеет особое значение в развитии обучающегося. Приобретенные знания, опыт выполнения предметных и универсальных учебных действий на материале русского языка станут фундаментом обучения на уровне основного общего образования, а также будут востребованы в жизни.</w:t>
      </w:r>
    </w:p>
    <w:p w:rsidR="004F0075" w:rsidRPr="00724AE8" w:rsidRDefault="004F0075" w:rsidP="004F0075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Русский язык как средство познания действительности обеспечивает развитие интеллектуальных и творческих способностей обучающихся, формирует умения извлекать и анализировать информацию из различных текстов, навыки самостоятельной учебной деятельности. Изучение русского языка является основой всего процесса обучения на уровне начального общего образования, успехи в изучении этого предмета во многом определяют результаты обучающихся по другим учебным предметам.</w:t>
      </w:r>
    </w:p>
    <w:p w:rsidR="004F0075" w:rsidRPr="00724AE8" w:rsidRDefault="004F0075" w:rsidP="004F0075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Русский язык обладает значительным потенциалом в развитии функциональной грамотности обучающихся, особенно таких ее компонентов, как языковая, коммуникативная, читательская, общекультурная и социальная грамотность.</w:t>
      </w:r>
    </w:p>
    <w:p w:rsidR="004F0075" w:rsidRPr="00724AE8" w:rsidRDefault="004F0075" w:rsidP="004F0075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Первичное знакомство с системой русского языка, богатством его выразительных возможностей, развитие умения правильно и эффективно использовать русский язык в различных сферах и ситуациях общения способствуют успешной социализации обучающегося. Русский язык, выполняя свои базовые функции общения и выражения мысли, обеспечивает межличностное и социальное взаимодействие, способствует формированию самосознания и мировоззрения личности, является важнейшим средством хранения и передачи информации, культурных традиций, истории русского народа и других народов России. Свободное владение языком, умение выбирать нужные языковые средства во многом определяют возможность адекватного самовыражения взглядов, мыслей, чувств, проявления себя в различных жизненно важных для человека областях.</w:t>
      </w:r>
    </w:p>
    <w:p w:rsidR="004F0075" w:rsidRPr="00724AE8" w:rsidRDefault="004F0075" w:rsidP="004F0075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 xml:space="preserve">Изучение русского языка обладает огромным потенциалом присвоения традиционных социокультурных и духовно-нравственных ценностей, принятых в обществе правил и норм поведения, в том числе речевого, что способствует формированию внутренней позиции личности. Личностные достижения обучающегося </w:t>
      </w:r>
      <w:r w:rsidRPr="00724AE8">
        <w:rPr>
          <w:rFonts w:eastAsia="Calibri" w:cs="Times New Roman"/>
          <w:color w:val="00000A"/>
          <w:szCs w:val="24"/>
        </w:rPr>
        <w:lastRenderedPageBreak/>
        <w:t>непосредственно связаны с осознанием языка как явления национальной культуры, пониманием связи языка и мировоззрения народа. Значимыми личностными результатами являются развитие устойчивого познавательного интереса к изучению русского языка, формирование ответственности за сохранение чистоты русского языка.</w:t>
      </w:r>
    </w:p>
    <w:p w:rsidR="004F0075" w:rsidRPr="00724AE8" w:rsidRDefault="004F0075" w:rsidP="004F0075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Изучение русского языка направлено на достижение следующих целей:</w:t>
      </w:r>
    </w:p>
    <w:p w:rsidR="004F0075" w:rsidRPr="00724AE8" w:rsidRDefault="004F0075" w:rsidP="004F0075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– приобретение обучающимися первоначальных представлений о многообразии языков и культур на территории Российской Федерации, о языке как одной из главных духовно-нравственных ценностей народа; понимание роли языка как основного средства общения; осознание значения русского языка как государственного языка Российской Федерации; понимание роли русского языка как языка межнационального общения; осознание правильной устной и письменной речи как показателя общей культуры человека;</w:t>
      </w:r>
    </w:p>
    <w:p w:rsidR="004F0075" w:rsidRPr="00724AE8" w:rsidRDefault="004F0075" w:rsidP="004F0075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– овладение основными видами речевой деятельности на основе первоначальных представлений о нормах современного русского литературного языка: аудирование, говорение, чтение, письмо;</w:t>
      </w:r>
    </w:p>
    <w:p w:rsidR="004F0075" w:rsidRPr="00724AE8" w:rsidRDefault="004F0075" w:rsidP="004F0075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– овладение первоначальными научными представлениями о системе русского языка: фонетика, графика, лексика, морфемика, морфология и синтаксис; об основных единицах языка, их признаках и особенностях употребления в речи; использование в речевой деятельности норм современного русского литературного языка (орфоэпических, лексических, грамматических, орфографических, пунктуационных) и речевого этикета;</w:t>
      </w:r>
    </w:p>
    <w:p w:rsidR="004F0075" w:rsidRPr="00724AE8" w:rsidRDefault="004F0075" w:rsidP="004F0075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– развитие функциональной грамотности, готовности к успешному взаимодействию с изменяющимся миром и дальнейшему успешному образованию.</w:t>
      </w:r>
    </w:p>
    <w:p w:rsidR="004F0075" w:rsidRPr="00724AE8" w:rsidRDefault="004F0075" w:rsidP="004F0075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Центральной идеей конструирования содержания и планируемых результатов обучения русскому языку является признание равной значимости работы по изучению системы языка и работы по совершенствованию речи обучающихся. Языковой материал призван сформировать первоначальные представления о структуре русского языка, способствовать усвоению норм русского литературного языка, орфографических и пунктуационных правил.</w:t>
      </w:r>
    </w:p>
    <w:p w:rsidR="004F0075" w:rsidRPr="00724AE8" w:rsidRDefault="004F0075" w:rsidP="004F0075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Развитие устной и письменной речи обучающихся направлено на решение практической задачи развития всех видов речевой деятельности, отработку навыков использования усвоенных норм русского литературного языка, речевых норм и правил речевого этикета в процессе устного и письменного общения. Ряд задач по совершенствованию речевой деятельности решаются совместно с учебным предметом "Литературное чтение".</w:t>
      </w:r>
    </w:p>
    <w:p w:rsidR="004F0075" w:rsidRPr="00724AE8" w:rsidRDefault="004F0075" w:rsidP="004F0075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Программа по русскому языку позволит педагогическому работнику:</w:t>
      </w:r>
    </w:p>
    <w:p w:rsidR="004F0075" w:rsidRPr="00724AE8" w:rsidRDefault="004F0075" w:rsidP="004F0075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– реализовать в процессе преподавания русского языка современные подходы к достижению личностных, метапредметных и предметных результатов обучения, сформулированных в ФГОС НОО;</w:t>
      </w:r>
    </w:p>
    <w:p w:rsidR="004F0075" w:rsidRPr="00724AE8" w:rsidRDefault="004F0075" w:rsidP="004F0075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– определить и структурировать планируемые результаты обучения и содержание русского языка по годам обучения в соответствии с ФГОС НОО;</w:t>
      </w:r>
    </w:p>
    <w:p w:rsidR="004F0075" w:rsidRPr="00724AE8" w:rsidRDefault="004F0075" w:rsidP="004F0075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– разработать календарно-тематическое планирование с учетом особенностей конкретного класса.</w:t>
      </w:r>
    </w:p>
    <w:p w:rsidR="004F0075" w:rsidRPr="00724AE8" w:rsidRDefault="004F0075" w:rsidP="004F0075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В программе по русскому языку определяются цели изучения учебного предмета на уровне начального общего образования, планируемые результаты освоения обучающимися русского языка: личностные, метапредметные, предметные. Личностные и метапредметные результаты представлены с учетом методических традиций и особенностей преподавания русского языка на уровне начального общего образования. Предметные планируемые результаты освоения программы даны для каждого года русского языка.</w:t>
      </w:r>
    </w:p>
    <w:p w:rsidR="004F0075" w:rsidRPr="00724AE8" w:rsidRDefault="004F0075" w:rsidP="004F0075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Программа по русскому языку устанавливает распределение учебного материала по классам, рекомендуемую последовательность изучения тем, основанную на логике развития предметного содержания и учете психологических и возрастных особенностей обучающихся.</w:t>
      </w:r>
    </w:p>
    <w:p w:rsidR="004F0075" w:rsidRPr="00724AE8" w:rsidRDefault="004F0075" w:rsidP="004F0075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Программа по русскому языку предоставляет возможности для реализации различных методических подходов к преподаванию русского языка при условии сохранения обязательной части содержания учебного предмета.</w:t>
      </w:r>
    </w:p>
    <w:p w:rsidR="004F0075" w:rsidRPr="00724AE8" w:rsidRDefault="004F0075" w:rsidP="004F0075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Содержание программы по русскому языку составлено таким образом, что достижение обучающимися как личностных, так и метапредметных результатов обеспечивает преемственность и перспективность в освоении областей знаний, которые отражают ведущие идеи изучения русского языка на уровне основного общего образования и подчеркивают пропедевтическое значение уровня начального общего образования, формирование готовности обучающегося к дальнейшему обучению.</w:t>
      </w:r>
    </w:p>
    <w:p w:rsidR="004F0075" w:rsidRPr="00724AE8" w:rsidRDefault="004F0075" w:rsidP="004F0075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Общее число часов, рекомендованных для изучения русского языка, - 675 (5 часов в неделю в каждом кла</w:t>
      </w:r>
      <w:r>
        <w:rPr>
          <w:rFonts w:eastAsia="Calibri" w:cs="Times New Roman"/>
          <w:color w:val="00000A"/>
          <w:szCs w:val="24"/>
        </w:rPr>
        <w:t>ссе): в 1 классе - 165 часов.</w:t>
      </w:r>
    </w:p>
    <w:p w:rsidR="004F0075" w:rsidRPr="00724AE8" w:rsidRDefault="004F0075" w:rsidP="004F0075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СОДЕРЖАНИЕ ОБУЧЕНИЯ</w:t>
      </w:r>
    </w:p>
    <w:p w:rsidR="004F0075" w:rsidRPr="00724AE8" w:rsidRDefault="004F0075" w:rsidP="004F0075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1 КЛАСС</w:t>
      </w:r>
    </w:p>
    <w:p w:rsidR="004F0075" w:rsidRPr="00724AE8" w:rsidRDefault="004F0075" w:rsidP="004F0075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Обучение грамоте</w:t>
      </w:r>
    </w:p>
    <w:p w:rsidR="004F0075" w:rsidRPr="00724AE8" w:rsidRDefault="004F0075" w:rsidP="004F0075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Начальным этапом изучения русского языка и учебного предмета "Литературное чтение" в 1 классе является учебный курс "Обучение грамоте": обучение письму идет параллельно с обучением чтению. На учебный курс "Обучение грамоте" рекомендуется отводить 9 часов в неделю: 5 часов русского языка (обучение письму) и 4 часа учебного предмета "Литературное чтение" (обучение чтению). Продолжительность "Обучения грамоте" зависит от уровня подготовки класса и может составлять от 20 до 23 недель, соответственно, продолжительность изучения систематического курса в 1 классе может варьироваться от 13 до 10 недель.</w:t>
      </w:r>
    </w:p>
    <w:p w:rsidR="004F0075" w:rsidRPr="00724AE8" w:rsidRDefault="004F0075" w:rsidP="004F0075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Развитие речи.</w:t>
      </w:r>
    </w:p>
    <w:p w:rsidR="004F0075" w:rsidRPr="00724AE8" w:rsidRDefault="004F0075" w:rsidP="004F0075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Составление небольших рассказов повествовательного характера по серии сюжетных картинок, материалам собственных игр, занятий, наблюдений.</w:t>
      </w:r>
    </w:p>
    <w:p w:rsidR="004F0075" w:rsidRPr="00724AE8" w:rsidRDefault="004F0075" w:rsidP="004F0075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Участие в диалоге.</w:t>
      </w:r>
    </w:p>
    <w:p w:rsidR="004F0075" w:rsidRPr="00724AE8" w:rsidRDefault="004F0075" w:rsidP="004F0075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Понимание текста при его прослушивании и при самостоятельном чтении вслух.</w:t>
      </w:r>
    </w:p>
    <w:p w:rsidR="004F0075" w:rsidRPr="00724AE8" w:rsidRDefault="004F0075" w:rsidP="004F0075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Слово и предложение</w:t>
      </w:r>
    </w:p>
    <w:p w:rsidR="004F0075" w:rsidRPr="00724AE8" w:rsidRDefault="004F0075" w:rsidP="004F0075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Различение слова и предложения. Работа с предложением: выделение слов, изменение их порядка.</w:t>
      </w:r>
    </w:p>
    <w:p w:rsidR="004F0075" w:rsidRPr="00724AE8" w:rsidRDefault="004F0075" w:rsidP="004F0075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Восприятие слова как объекта изучения, материала для анализа. Наблюдение над значением слова. Выявление слов, значение которых требует уточнения.</w:t>
      </w:r>
    </w:p>
    <w:p w:rsidR="004F0075" w:rsidRPr="00724AE8" w:rsidRDefault="004F0075" w:rsidP="004F0075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Фонетика</w:t>
      </w:r>
    </w:p>
    <w:p w:rsidR="004F0075" w:rsidRPr="00724AE8" w:rsidRDefault="004F0075" w:rsidP="004F0075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Звуки речи. Единство звукового состава слова и его значения. Установление последовательности звуков в слове и количества звуков. Сопоставление слов, различающихся одним или несколькими звуками. Звуковой анализ слова, работа со звуковыми моделями: построение модели звукового состава слова, подбор слов, соответствующих заданной модели.</w:t>
      </w:r>
    </w:p>
    <w:p w:rsidR="004F0075" w:rsidRPr="00724AE8" w:rsidRDefault="004F0075" w:rsidP="004F0075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Различение гласных и согласных звуков, гласных ударных и безударных, согласных твёрдых и мягких, звонких и глухих. Определение места ударения.</w:t>
      </w:r>
    </w:p>
    <w:p w:rsidR="004F0075" w:rsidRPr="00724AE8" w:rsidRDefault="004F0075" w:rsidP="004F0075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Слог как минимальная произносительная единица. Количество слогов в слове. Ударный слог.</w:t>
      </w:r>
    </w:p>
    <w:p w:rsidR="004F0075" w:rsidRPr="00724AE8" w:rsidRDefault="004F0075" w:rsidP="004F0075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Графика</w:t>
      </w:r>
    </w:p>
    <w:p w:rsidR="004F0075" w:rsidRPr="00724AE8" w:rsidRDefault="004F0075" w:rsidP="004F0075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Различение звука и буквы: буква как знак звука. Слоговой принцип русской графики. Буквы гласных как показатель твёрдости — мягкости согласных звуков. Функции букв е, ё, ю, я.</w:t>
      </w:r>
    </w:p>
    <w:p w:rsidR="004F0075" w:rsidRPr="00724AE8" w:rsidRDefault="004F0075" w:rsidP="004F0075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Мягкий знак как показатель мягкости предшествующего согласного звука в конце слова.</w:t>
      </w:r>
    </w:p>
    <w:p w:rsidR="004F0075" w:rsidRPr="00724AE8" w:rsidRDefault="004F0075" w:rsidP="004F0075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Последовательность букв в русском алфавите.</w:t>
      </w:r>
    </w:p>
    <w:p w:rsidR="004F0075" w:rsidRPr="00724AE8" w:rsidRDefault="004F0075" w:rsidP="004F0075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Чтение</w:t>
      </w:r>
    </w:p>
    <w:p w:rsidR="004F0075" w:rsidRPr="00724AE8" w:rsidRDefault="004F0075" w:rsidP="004F0075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Слоговое чтение (ориентация на букву, обозначающую гласный звук). Плавное слоговое чтение и чтение целыми словами со скоростью, соответствующей индивидуальному темпу. Чтение с интонациями и паузами в соответствии со знаками препинания. Осознанное чтение слов, словосочетаний, предложений. Выразительное чтение на материале небольших прозаических текстов и стихотворений.</w:t>
      </w:r>
    </w:p>
    <w:p w:rsidR="004F0075" w:rsidRPr="00724AE8" w:rsidRDefault="004F0075" w:rsidP="004F0075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Орфоэпическое чтение (при переходе к чтению целыми словами). Орфографическое чтение (проговаривание) как средство самоконтроля при письме под диктовку и при списывании.</w:t>
      </w:r>
    </w:p>
    <w:p w:rsidR="004F0075" w:rsidRPr="00724AE8" w:rsidRDefault="004F0075" w:rsidP="004F0075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Письмо</w:t>
      </w:r>
    </w:p>
    <w:p w:rsidR="004F0075" w:rsidRPr="00724AE8" w:rsidRDefault="004F0075" w:rsidP="004F0075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Ориентация на пространстве листа в тетради и на пространстве классной доски.</w:t>
      </w:r>
    </w:p>
    <w:p w:rsidR="004F0075" w:rsidRPr="00724AE8" w:rsidRDefault="004F0075" w:rsidP="004F0075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Гигиенические требования, которые необходимо соблюдать во время письма.</w:t>
      </w:r>
    </w:p>
    <w:p w:rsidR="004F0075" w:rsidRPr="00724AE8" w:rsidRDefault="004F0075" w:rsidP="004F0075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Начертание письменных прописных и строчных букв. Письмо разборчивым, аккуратным почерком. Понимание функции небуквенных графических средств: пробела между словами, знака переноса. Письмо под диктовку слов и предложений, написание которых не расходится с их произношением. Приемы и последовательность правильного списывания текста.</w:t>
      </w:r>
    </w:p>
    <w:p w:rsidR="004F0075" w:rsidRPr="00724AE8" w:rsidRDefault="004F0075" w:rsidP="004F0075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Орфография и пунктуация</w:t>
      </w:r>
    </w:p>
    <w:p w:rsidR="004F0075" w:rsidRPr="00724AE8" w:rsidRDefault="004F0075" w:rsidP="004F0075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Правила правописания и их применение: раздельное написание слов; обозначение гласных после шипящих в сочетаниях жи, ши (в положении под ударением), ча, ща, чу, щу; прописная буква в начале предложения, в именах собственных (имена людей, клички животных); перенос слов по слогам без стечения согласных; знаки препинания в конце предложения.</w:t>
      </w:r>
    </w:p>
    <w:p w:rsidR="004F0075" w:rsidRPr="00724AE8" w:rsidRDefault="004F0075" w:rsidP="004F0075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Систематический курс</w:t>
      </w:r>
    </w:p>
    <w:p w:rsidR="004F0075" w:rsidRPr="00724AE8" w:rsidRDefault="004F0075" w:rsidP="004F0075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Общие сведения о языке</w:t>
      </w:r>
    </w:p>
    <w:p w:rsidR="004F0075" w:rsidRPr="00724AE8" w:rsidRDefault="004F0075" w:rsidP="004F0075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Язык как основное средство человеческого общения. Цели и ситуации общения.</w:t>
      </w:r>
    </w:p>
    <w:p w:rsidR="004F0075" w:rsidRPr="00724AE8" w:rsidRDefault="004F0075" w:rsidP="004F0075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Фонетика</w:t>
      </w:r>
    </w:p>
    <w:p w:rsidR="004F0075" w:rsidRPr="00724AE8" w:rsidRDefault="004F0075" w:rsidP="004F0075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Звуки речи. Гласные и согласные звуки, их различение. Ударение в слове. Гласные ударные и безударные. Твёрдые и мягкие согласные звуки, их различение. Звонкие и глухие согласные звуки, их различение. Согласный звук [й’] и гласный звук [и]. Шипящие [ж], [ш], [ч’], [щ’].</w:t>
      </w:r>
    </w:p>
    <w:p w:rsidR="004F0075" w:rsidRPr="00724AE8" w:rsidRDefault="004F0075" w:rsidP="004F0075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Слог. Количество слогов в слове. Ударный слог. Деление слов на слоги (простые случаи, без стечения согласных).</w:t>
      </w:r>
    </w:p>
    <w:p w:rsidR="004F0075" w:rsidRPr="00724AE8" w:rsidRDefault="004F0075" w:rsidP="004F0075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Графика</w:t>
      </w:r>
    </w:p>
    <w:p w:rsidR="004F0075" w:rsidRPr="00724AE8" w:rsidRDefault="004F0075" w:rsidP="004F0075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Звук и буква. Различение звуков и букв. Обозначение на письме твёрдости согласных звуков буквами а, о, у, ы, э; слова с буквой э. Обозначение на письме мягкости согласных звуков буквами е, ё, ю, я, и. Функции букв е, ё, ю, я. Мягкий знак как показатель мягкости предшествующего согласного звука в конце слова.</w:t>
      </w:r>
    </w:p>
    <w:p w:rsidR="004F0075" w:rsidRPr="00724AE8" w:rsidRDefault="004F0075" w:rsidP="004F0075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Установление соотношения звукового и буквенного состава слова в словах типа стол, конь.</w:t>
      </w:r>
    </w:p>
    <w:p w:rsidR="004F0075" w:rsidRPr="00724AE8" w:rsidRDefault="004F0075" w:rsidP="004F0075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Небуквенные графические средства: пробел между словами, знак переноса.</w:t>
      </w:r>
    </w:p>
    <w:p w:rsidR="004F0075" w:rsidRPr="00724AE8" w:rsidRDefault="004F0075" w:rsidP="004F0075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Русский алфавит: правильное название букв, их последовательность. Использование алфавита для упорядочения списка слов.</w:t>
      </w:r>
    </w:p>
    <w:p w:rsidR="004F0075" w:rsidRPr="00724AE8" w:rsidRDefault="004F0075" w:rsidP="004F0075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Орфоэпия</w:t>
      </w:r>
    </w:p>
    <w:p w:rsidR="004F0075" w:rsidRPr="00724AE8" w:rsidRDefault="004F0075" w:rsidP="004F0075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Произношение звуков и сочетаний звуков, ударение в словах в соответствии с нормами современного русского литературного языка (на ограниченном перечне слов, отрабатываемом в учебнике).</w:t>
      </w:r>
    </w:p>
    <w:p w:rsidR="004F0075" w:rsidRPr="00724AE8" w:rsidRDefault="004F0075" w:rsidP="004F0075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Лексика</w:t>
      </w:r>
    </w:p>
    <w:p w:rsidR="004F0075" w:rsidRPr="00724AE8" w:rsidRDefault="004F0075" w:rsidP="004F0075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Слово как единица языка (ознакомление).</w:t>
      </w:r>
    </w:p>
    <w:p w:rsidR="004F0075" w:rsidRPr="00724AE8" w:rsidRDefault="004F0075" w:rsidP="004F0075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Слово как название предмета, признака предмета, действия предмета (ознакомление).</w:t>
      </w:r>
    </w:p>
    <w:p w:rsidR="004F0075" w:rsidRPr="00724AE8" w:rsidRDefault="004F0075" w:rsidP="004F0075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Выявление слов, значение которых требует уточнения.</w:t>
      </w:r>
    </w:p>
    <w:p w:rsidR="004F0075" w:rsidRPr="00724AE8" w:rsidRDefault="004F0075" w:rsidP="004F0075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Синтаксис</w:t>
      </w:r>
    </w:p>
    <w:p w:rsidR="004F0075" w:rsidRPr="00724AE8" w:rsidRDefault="004F0075" w:rsidP="004F0075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Предложение как единица языка (ознакомление).</w:t>
      </w:r>
    </w:p>
    <w:p w:rsidR="004F0075" w:rsidRPr="00724AE8" w:rsidRDefault="004F0075" w:rsidP="004F0075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Слово, предложение (наблюдение над сходством и различием). Установление связи слов в предложении при помощи смысловых вопросов.</w:t>
      </w:r>
    </w:p>
    <w:p w:rsidR="004F0075" w:rsidRPr="00724AE8" w:rsidRDefault="004F0075" w:rsidP="004F0075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Восстановление деформированных предложений. Составление предложений из набора форм слов</w:t>
      </w:r>
    </w:p>
    <w:p w:rsidR="004F0075" w:rsidRPr="00724AE8" w:rsidRDefault="004F0075" w:rsidP="004F0075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 xml:space="preserve"> Орфография и пунктуация</w:t>
      </w:r>
    </w:p>
    <w:p w:rsidR="004F0075" w:rsidRPr="00724AE8" w:rsidRDefault="004F0075" w:rsidP="004F0075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Правила правописания и их применение:</w:t>
      </w:r>
    </w:p>
    <w:p w:rsidR="004F0075" w:rsidRPr="00724AE8" w:rsidRDefault="004F0075" w:rsidP="004F0075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• раздельное написание слов в предложении;</w:t>
      </w:r>
    </w:p>
    <w:p w:rsidR="004F0075" w:rsidRPr="00724AE8" w:rsidRDefault="004F0075" w:rsidP="004F0075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• прописная буква в начале предложения и в именах собственных: в именах и фамилиях людей, кличках животных;</w:t>
      </w:r>
    </w:p>
    <w:p w:rsidR="004F0075" w:rsidRPr="00724AE8" w:rsidRDefault="004F0075" w:rsidP="004F0075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• перенос слов (без учёта морфемного членения слова);</w:t>
      </w:r>
    </w:p>
    <w:p w:rsidR="004F0075" w:rsidRPr="00724AE8" w:rsidRDefault="004F0075" w:rsidP="004F0075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• гласные после шипящих в сочетаниях жи, ши (в положении под ударением), ча, ща, чу, щу;</w:t>
      </w:r>
    </w:p>
    <w:p w:rsidR="004F0075" w:rsidRPr="00724AE8" w:rsidRDefault="004F0075" w:rsidP="004F0075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• сочетания чк, чн;</w:t>
      </w:r>
    </w:p>
    <w:p w:rsidR="004F0075" w:rsidRPr="00724AE8" w:rsidRDefault="004F0075" w:rsidP="004F0075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• слова с непроверяемыми гласными и согласными (перечень слов в орфографическом словаре учебника);</w:t>
      </w:r>
    </w:p>
    <w:p w:rsidR="004F0075" w:rsidRPr="00724AE8" w:rsidRDefault="004F0075" w:rsidP="004F0075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• знаки препинания в конце предложения: точка, вопросительный и восклицательный знаки.</w:t>
      </w:r>
    </w:p>
    <w:p w:rsidR="004F0075" w:rsidRPr="00724AE8" w:rsidRDefault="004F0075" w:rsidP="004F0075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Алгоритм списывания текста.</w:t>
      </w:r>
    </w:p>
    <w:p w:rsidR="004F0075" w:rsidRPr="00724AE8" w:rsidRDefault="004F0075" w:rsidP="004F0075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Развитие речи</w:t>
      </w:r>
    </w:p>
    <w:p w:rsidR="004F0075" w:rsidRPr="00724AE8" w:rsidRDefault="004F0075" w:rsidP="004F0075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Речь как основная форма общения между людьми. Текст как единица речи (ознакомление).</w:t>
      </w:r>
    </w:p>
    <w:p w:rsidR="004F0075" w:rsidRPr="00724AE8" w:rsidRDefault="004F0075" w:rsidP="004F0075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Ситуация общения: цель общения, с кем и где происходит общение. Ситуации устного общения (чтение диалогов по ролям, просмотр видеоматериалов, прослушивание аудиозаписи).</w:t>
      </w:r>
    </w:p>
    <w:p w:rsidR="004F0075" w:rsidRDefault="004F0075" w:rsidP="004F0075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Нормы речевого этикета в ситуациях учебного и бытового общения (приветствие, прощание, извинение, благодарность, обращение с просьбой).</w:t>
      </w:r>
    </w:p>
    <w:p w:rsidR="00F73A9C" w:rsidRPr="00724AE8" w:rsidRDefault="00F73A9C" w:rsidP="00F73A9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ПРЕДМЕТНЫЕ РЕЗУЛЬТАТЫ</w:t>
      </w:r>
    </w:p>
    <w:p w:rsidR="00F73A9C" w:rsidRPr="00724AE8" w:rsidRDefault="00F73A9C" w:rsidP="00F73A9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1 КЛАСС</w:t>
      </w:r>
    </w:p>
    <w:p w:rsidR="00F73A9C" w:rsidRPr="00724AE8" w:rsidRDefault="00F73A9C" w:rsidP="00F73A9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К концу обучения в первом классе обучающийся научится:</w:t>
      </w:r>
    </w:p>
    <w:p w:rsidR="00F73A9C" w:rsidRPr="00724AE8" w:rsidRDefault="00F73A9C" w:rsidP="00F73A9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различать слово и предложение; вычленять слова из предложений;</w:t>
      </w:r>
    </w:p>
    <w:p w:rsidR="00F73A9C" w:rsidRPr="00724AE8" w:rsidRDefault="00F73A9C" w:rsidP="00F73A9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вычленять звуки из слова;</w:t>
      </w:r>
    </w:p>
    <w:p w:rsidR="00F73A9C" w:rsidRPr="00724AE8" w:rsidRDefault="00F73A9C" w:rsidP="00F73A9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различать гласные и согласные звуки (в том числе различать в слове согласный звук [й’] и гласный звук [и]);</w:t>
      </w:r>
    </w:p>
    <w:p w:rsidR="00F73A9C" w:rsidRPr="00724AE8" w:rsidRDefault="00F73A9C" w:rsidP="00F73A9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различать ударные и безударные гласные звуки;</w:t>
      </w:r>
    </w:p>
    <w:p w:rsidR="00F73A9C" w:rsidRPr="00724AE8" w:rsidRDefault="00F73A9C" w:rsidP="00F73A9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различать согласные звуки: мягкие и твёрдые, звонкие и глухие (вне слова и в слове);</w:t>
      </w:r>
    </w:p>
    <w:p w:rsidR="00F73A9C" w:rsidRPr="00724AE8" w:rsidRDefault="00F73A9C" w:rsidP="00F73A9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различать понятия «звук» и «буква»;</w:t>
      </w:r>
    </w:p>
    <w:p w:rsidR="00F73A9C" w:rsidRPr="00724AE8" w:rsidRDefault="00F73A9C" w:rsidP="00F73A9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определять количество слогов в слове; делить слова на слоги (простые случаи: слова без стечения согласных); определять в слове ударный слог;</w:t>
      </w:r>
    </w:p>
    <w:p w:rsidR="00F73A9C" w:rsidRPr="00724AE8" w:rsidRDefault="00F73A9C" w:rsidP="00F73A9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обозначать на письме мягкость согласных звуков буквами е, ё, ю, я и буквой ь в конце слова;</w:t>
      </w:r>
    </w:p>
    <w:p w:rsidR="00F73A9C" w:rsidRPr="00724AE8" w:rsidRDefault="00F73A9C" w:rsidP="00F73A9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правильно называть буквы русского алфавита; использовать знание последовательности букв русского алфавита для упорядочения небольшого списка слов;</w:t>
      </w:r>
    </w:p>
    <w:p w:rsidR="00F73A9C" w:rsidRPr="00724AE8" w:rsidRDefault="00F73A9C" w:rsidP="00F73A9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писать аккуратным разборчивым почерком без искажений прописные и строчные буквы, соединения букв, слова;</w:t>
      </w:r>
    </w:p>
    <w:p w:rsidR="00F73A9C" w:rsidRPr="00724AE8" w:rsidRDefault="00F73A9C" w:rsidP="00F73A9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применять изученные правила правописания: раздельное написание слов в предложении; знаки препинания в конце предложения: точка, вопросительный и восклицательный знаки; прописная буква в начале предложения и в именах собственных (имена, фамилии, клички животных); перенос слов по слогам (простые случаи: слова из слогов типа «согласный + гласный»); гласные после шипящих в сочетаниях жи, ши (в положении под ударением), ча, ща, чу, щу; непроверяемые гласные и согласные (перечень слов в орфографическом словаре учебника);</w:t>
      </w:r>
    </w:p>
    <w:p w:rsidR="00F73A9C" w:rsidRPr="00724AE8" w:rsidRDefault="00F73A9C" w:rsidP="00F73A9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правильно списывать (без пропусков и искажений букв) слова и предложения, тексты объёмом не более 25 слов;</w:t>
      </w:r>
    </w:p>
    <w:p w:rsidR="00F73A9C" w:rsidRPr="00724AE8" w:rsidRDefault="00F73A9C" w:rsidP="00F73A9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писать под диктовку (без пропусков и искажений букв) слова, предложения из 3—5 слов, тексты объёмом не более 20 слов, правописание которых не расходится с произношением;</w:t>
      </w:r>
    </w:p>
    <w:p w:rsidR="00F73A9C" w:rsidRPr="00724AE8" w:rsidRDefault="00F73A9C" w:rsidP="00F73A9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находить и исправлять ошибки на изученные правила, описки; — понимать прослушанный текст;</w:t>
      </w:r>
    </w:p>
    <w:p w:rsidR="00F73A9C" w:rsidRPr="00724AE8" w:rsidRDefault="00F73A9C" w:rsidP="00F73A9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читать вслух и про себя (с пониманием) короткие тексты с соблюдением интонации и пауз в соответствии со знаками препинания в конце предложения;</w:t>
      </w:r>
    </w:p>
    <w:p w:rsidR="00F73A9C" w:rsidRPr="00724AE8" w:rsidRDefault="00F73A9C" w:rsidP="00F73A9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находить в тексте слова, значение которых требует уточнения;</w:t>
      </w:r>
    </w:p>
    <w:p w:rsidR="00F73A9C" w:rsidRPr="00724AE8" w:rsidRDefault="00F73A9C" w:rsidP="00F73A9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составлять предложение из набора форм слов;</w:t>
      </w:r>
    </w:p>
    <w:p w:rsidR="00F73A9C" w:rsidRPr="00724AE8" w:rsidRDefault="00F73A9C" w:rsidP="00F73A9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устно составлять текст из 3—5 предложений по сюжетным картинкам и наблюдениям;</w:t>
      </w:r>
    </w:p>
    <w:p w:rsidR="00F73A9C" w:rsidRPr="00724AE8" w:rsidRDefault="00F73A9C" w:rsidP="00F73A9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использовать изученные понятия в процессе решения учебных задач.</w:t>
      </w:r>
    </w:p>
    <w:p w:rsidR="004F0075" w:rsidRPr="00724AE8" w:rsidRDefault="004F0075" w:rsidP="004F0075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Изучение русского языка в 1 классе способствует на пропедевтическом уровне работе над рядом метапредметных результатов: познавательных универсальных учебных действий, коммуникативных универсальных учебных действий, регулятивных универсальных учебных действий, совместной деятельности.</w:t>
      </w:r>
    </w:p>
    <w:p w:rsidR="004F0075" w:rsidRPr="00724AE8" w:rsidRDefault="004F0075" w:rsidP="004F0075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Познавательные универсальные учебные действия:</w:t>
      </w:r>
    </w:p>
    <w:p w:rsidR="004F0075" w:rsidRPr="00724AE8" w:rsidRDefault="004F0075" w:rsidP="004F0075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Базовые логические действия:</w:t>
      </w:r>
    </w:p>
    <w:p w:rsidR="004F0075" w:rsidRPr="00724AE8" w:rsidRDefault="004F0075" w:rsidP="004F0075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сравнивать звуки в соответствии с учебной задачей;</w:t>
      </w:r>
    </w:p>
    <w:p w:rsidR="004F0075" w:rsidRPr="00724AE8" w:rsidRDefault="004F0075" w:rsidP="004F0075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сравнивать звуковой и буквенный состав слова в соответствии с учебной задачей;</w:t>
      </w:r>
    </w:p>
    <w:p w:rsidR="004F0075" w:rsidRPr="00724AE8" w:rsidRDefault="004F0075" w:rsidP="004F0075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устанавливать основания для сравнения звуков, слов (на основе образца)</w:t>
      </w:r>
    </w:p>
    <w:p w:rsidR="004F0075" w:rsidRPr="00724AE8" w:rsidRDefault="004F0075" w:rsidP="004F0075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 xml:space="preserve"> — характеризовать звуки по заданным признакам; приводить примеры гласных звуков; твёрдых согласных, мягких согласных, звонких согласных, глухих согласных звуков; слов с заданным звуком.</w:t>
      </w:r>
    </w:p>
    <w:p w:rsidR="004F0075" w:rsidRPr="00724AE8" w:rsidRDefault="004F0075" w:rsidP="004F0075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Базовые исследовательские действия:</w:t>
      </w:r>
    </w:p>
    <w:p w:rsidR="004F0075" w:rsidRPr="00724AE8" w:rsidRDefault="004F0075" w:rsidP="004F0075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проводить изменения звуковой модели по предложенному учителем правилу, подбирать слова к модели;</w:t>
      </w:r>
    </w:p>
    <w:p w:rsidR="004F0075" w:rsidRPr="00724AE8" w:rsidRDefault="004F0075" w:rsidP="004F0075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формулировать выводы о соответствии звукового и буквенного состава слова;</w:t>
      </w:r>
    </w:p>
    <w:p w:rsidR="004F0075" w:rsidRPr="00724AE8" w:rsidRDefault="004F0075" w:rsidP="004F0075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использовать алфавит для самостоятельного упорядочивания списка слов.</w:t>
      </w:r>
    </w:p>
    <w:p w:rsidR="004F0075" w:rsidRPr="00724AE8" w:rsidRDefault="004F0075" w:rsidP="004F0075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Работа с информацией:</w:t>
      </w:r>
    </w:p>
    <w:p w:rsidR="004F0075" w:rsidRPr="00724AE8" w:rsidRDefault="004F0075" w:rsidP="004F0075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выбирать источник получения информации: уточнять написание слова по орфографическому словарику учебника; место ударения в слове по перечню слов, отрабатываемых в учебнике;</w:t>
      </w:r>
    </w:p>
    <w:p w:rsidR="004F0075" w:rsidRPr="00724AE8" w:rsidRDefault="004F0075" w:rsidP="004F0075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анализировать графическую информацию — модели звукового состава слова;</w:t>
      </w:r>
    </w:p>
    <w:p w:rsidR="004F0075" w:rsidRPr="00724AE8" w:rsidRDefault="004F0075" w:rsidP="004F0075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самостоятельно создавать модели звукового состава слова.</w:t>
      </w:r>
    </w:p>
    <w:p w:rsidR="004F0075" w:rsidRPr="00724AE8" w:rsidRDefault="004F0075" w:rsidP="004F0075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Коммуникативные универсальные учебные действия:</w:t>
      </w:r>
    </w:p>
    <w:p w:rsidR="004F0075" w:rsidRPr="00724AE8" w:rsidRDefault="004F0075" w:rsidP="004F0075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Общение:</w:t>
      </w:r>
    </w:p>
    <w:p w:rsidR="004F0075" w:rsidRPr="00724AE8" w:rsidRDefault="004F0075" w:rsidP="004F0075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воспринимать суждения, выражать эмоции в соответствии с целями и условиями общения в знакомой среде;</w:t>
      </w:r>
    </w:p>
    <w:p w:rsidR="004F0075" w:rsidRPr="00724AE8" w:rsidRDefault="004F0075" w:rsidP="004F0075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проявлять уважительное отношение к собеседнику, соблюдать в процессе общения нормы речевого этикета; соблюдать правила ведения диалога;</w:t>
      </w:r>
    </w:p>
    <w:p w:rsidR="004F0075" w:rsidRPr="00724AE8" w:rsidRDefault="004F0075" w:rsidP="004F0075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воспринимать разные точки зрения;</w:t>
      </w:r>
    </w:p>
    <w:p w:rsidR="004F0075" w:rsidRPr="00724AE8" w:rsidRDefault="004F0075" w:rsidP="004F0075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в процессе учебного диалога отвечать на вопросы по изученному материалу;</w:t>
      </w:r>
    </w:p>
    <w:p w:rsidR="004F0075" w:rsidRPr="00724AE8" w:rsidRDefault="004F0075" w:rsidP="004F0075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строить устное речевое высказывание об обозначении звуков буквами; о звуковом и буквенном составе слова.</w:t>
      </w:r>
    </w:p>
    <w:p w:rsidR="004F0075" w:rsidRPr="00724AE8" w:rsidRDefault="004F0075" w:rsidP="004F0075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Регулятивные универсальные учебные действия:</w:t>
      </w:r>
    </w:p>
    <w:p w:rsidR="004F0075" w:rsidRPr="00724AE8" w:rsidRDefault="004F0075" w:rsidP="004F0075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Самоорганизация:</w:t>
      </w:r>
    </w:p>
    <w:p w:rsidR="004F0075" w:rsidRPr="00724AE8" w:rsidRDefault="004F0075" w:rsidP="004F0075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– определять последовательность учебных операций при проведении звукового анализа слова;</w:t>
      </w:r>
    </w:p>
    <w:p w:rsidR="004F0075" w:rsidRPr="00724AE8" w:rsidRDefault="004F0075" w:rsidP="004F0075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– определять последовательность учебных операций при списывании; удерживать учебную задачу при проведении звукового анализа, при обозначении звуков буквами, при списывании текста, при письме под диктовку: применять отрабатываемый способ действия, соотносить цель и результат;</w:t>
      </w:r>
    </w:p>
    <w:p w:rsidR="004F0075" w:rsidRPr="00724AE8" w:rsidRDefault="004F0075" w:rsidP="004F0075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Самоконтроль:</w:t>
      </w:r>
    </w:p>
    <w:p w:rsidR="004F0075" w:rsidRPr="00724AE8" w:rsidRDefault="004F0075" w:rsidP="004F0075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находить указанную ошибку, допущенную при проведении звукового анализа, при письме под диктовку или списывании слов, предложений;</w:t>
      </w:r>
    </w:p>
    <w:p w:rsidR="004F0075" w:rsidRPr="00724AE8" w:rsidRDefault="004F0075" w:rsidP="004F0075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оценивать правильность написания букв, соединений букв, слов, предложений.</w:t>
      </w:r>
    </w:p>
    <w:p w:rsidR="004F0075" w:rsidRPr="00724AE8" w:rsidRDefault="004F0075" w:rsidP="004F0075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Совместная деятельность:</w:t>
      </w:r>
    </w:p>
    <w:p w:rsidR="004F0075" w:rsidRPr="00724AE8" w:rsidRDefault="004F0075" w:rsidP="004F0075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принимать цель совместной деятельности, коллективно строить план действий по её достижению, распределять роли, договариваться, учитывать интересы и мнения участников совместной работы;</w:t>
      </w:r>
    </w:p>
    <w:p w:rsidR="004F0075" w:rsidRPr="00724AE8" w:rsidRDefault="004F0075" w:rsidP="004F0075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 xml:space="preserve"> — ответственно выполнять свою часть работы.</w:t>
      </w:r>
    </w:p>
    <w:p w:rsidR="004F0075" w:rsidRDefault="004F0075" w:rsidP="004F0075">
      <w:pPr>
        <w:spacing w:line="240" w:lineRule="auto"/>
        <w:ind w:firstLine="709"/>
        <w:sectPr w:rsidR="004F007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811BB4" w:rsidRPr="00811BB4" w:rsidRDefault="00811BB4" w:rsidP="00811BB4">
      <w:pPr>
        <w:spacing w:after="0" w:line="240" w:lineRule="auto"/>
        <w:rPr>
          <w:rFonts w:eastAsia="Times New Roman" w:cs="Times New Roman"/>
          <w:b/>
          <w:bCs/>
          <w:caps/>
          <w:color w:val="000000"/>
          <w:sz w:val="21"/>
          <w:szCs w:val="21"/>
          <w:lang w:eastAsia="ru-RU"/>
        </w:rPr>
      </w:pPr>
    </w:p>
    <w:p w:rsidR="00811BB4" w:rsidRPr="00811BB4" w:rsidRDefault="00811BB4" w:rsidP="00811BB4">
      <w:pPr>
        <w:spacing w:after="0" w:line="240" w:lineRule="auto"/>
        <w:rPr>
          <w:rFonts w:eastAsia="Times New Roman" w:cs="Times New Roman"/>
          <w:b/>
          <w:bCs/>
          <w:caps/>
          <w:color w:val="000000"/>
          <w:sz w:val="21"/>
          <w:szCs w:val="21"/>
          <w:lang w:eastAsia="ru-RU"/>
        </w:rPr>
      </w:pPr>
    </w:p>
    <w:p w:rsidR="00811BB4" w:rsidRPr="00811BB4" w:rsidRDefault="00811BB4" w:rsidP="00811BB4">
      <w:pPr>
        <w:spacing w:after="0" w:line="240" w:lineRule="auto"/>
        <w:rPr>
          <w:rFonts w:eastAsia="Times New Roman" w:cs="Times New Roman"/>
          <w:b/>
          <w:bCs/>
          <w:caps/>
          <w:color w:val="000000"/>
          <w:sz w:val="21"/>
          <w:szCs w:val="21"/>
          <w:lang w:eastAsia="ru-RU"/>
        </w:rPr>
      </w:pPr>
      <w:r w:rsidRPr="00811BB4">
        <w:rPr>
          <w:rFonts w:eastAsia="Times New Roman" w:cs="Times New Roman"/>
          <w:b/>
          <w:bCs/>
          <w:caps/>
          <w:color w:val="000000"/>
          <w:sz w:val="21"/>
          <w:szCs w:val="21"/>
          <w:lang w:eastAsia="ru-RU"/>
        </w:rPr>
        <w:t>ТЕМАТИЧЕСКОЕ ПЛАНИРОВАНИЕ</w:t>
      </w:r>
    </w:p>
    <w:p w:rsidR="00811BB4" w:rsidRPr="00811BB4" w:rsidRDefault="00811BB4" w:rsidP="00811BB4">
      <w:pPr>
        <w:spacing w:after="0" w:line="240" w:lineRule="auto"/>
        <w:rPr>
          <w:rFonts w:eastAsia="Times New Roman" w:cs="Times New Roman"/>
          <w:b/>
          <w:bCs/>
          <w:caps/>
          <w:color w:val="000000"/>
          <w:sz w:val="21"/>
          <w:szCs w:val="21"/>
          <w:lang w:eastAsia="ru-RU"/>
        </w:rPr>
      </w:pPr>
    </w:p>
    <w:tbl>
      <w:tblPr>
        <w:tblW w:w="10013" w:type="dxa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8"/>
        <w:gridCol w:w="2948"/>
        <w:gridCol w:w="712"/>
        <w:gridCol w:w="1426"/>
        <w:gridCol w:w="70"/>
        <w:gridCol w:w="1364"/>
        <w:gridCol w:w="132"/>
        <w:gridCol w:w="2820"/>
        <w:gridCol w:w="64"/>
        <w:gridCol w:w="89"/>
      </w:tblGrid>
      <w:tr w:rsidR="00811BB4" w:rsidRPr="00811BB4" w:rsidTr="00811BB4">
        <w:trPr>
          <w:gridAfter w:val="2"/>
          <w:wAfter w:w="170" w:type="dxa"/>
          <w:trHeight w:val="221"/>
          <w:tblHeader/>
        </w:trPr>
        <w:tc>
          <w:tcPr>
            <w:tcW w:w="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11BB4">
              <w:rPr>
                <w:rFonts w:ascii="inherit" w:eastAsia="Times New Roman" w:hAnsi="inherit" w:cs="Times New Roman"/>
                <w:szCs w:val="24"/>
                <w:lang w:eastAsia="ru-RU"/>
              </w:rPr>
              <w:t>№ п/п</w:t>
            </w:r>
          </w:p>
        </w:tc>
        <w:tc>
          <w:tcPr>
            <w:tcW w:w="32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11BB4">
              <w:rPr>
                <w:rFonts w:ascii="inherit" w:eastAsia="Times New Roman" w:hAnsi="inherit" w:cs="Times New Roman"/>
                <w:szCs w:val="24"/>
                <w:lang w:eastAsia="ru-RU"/>
              </w:rPr>
              <w:t>Наименование разделов и тем программы</w:t>
            </w:r>
          </w:p>
        </w:tc>
        <w:tc>
          <w:tcPr>
            <w:tcW w:w="37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11BB4">
              <w:rPr>
                <w:rFonts w:ascii="inherit" w:eastAsia="Times New Roman" w:hAnsi="inherit" w:cs="Times New Roman"/>
                <w:szCs w:val="24"/>
                <w:lang w:eastAsia="ru-RU"/>
              </w:rPr>
              <w:t>Количество часов</w:t>
            </w:r>
          </w:p>
        </w:tc>
        <w:tc>
          <w:tcPr>
            <w:tcW w:w="23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11BB4">
              <w:rPr>
                <w:rFonts w:ascii="inherit" w:eastAsia="Times New Roman" w:hAnsi="inherit" w:cs="Times New Roman"/>
                <w:szCs w:val="24"/>
                <w:lang w:eastAsia="ru-RU"/>
              </w:rPr>
              <w:t>Электронные (цифровые) образовательные ресурсы</w:t>
            </w:r>
          </w:p>
        </w:tc>
      </w:tr>
      <w:tr w:rsidR="00811BB4" w:rsidRPr="00811BB4" w:rsidTr="00811BB4">
        <w:trPr>
          <w:gridAfter w:val="2"/>
          <w:wAfter w:w="170" w:type="dxa"/>
          <w:trHeight w:val="106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11BB4">
              <w:rPr>
                <w:rFonts w:ascii="inherit" w:eastAsia="Times New Roman" w:hAnsi="inherit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11BB4">
              <w:rPr>
                <w:rFonts w:ascii="inherit" w:eastAsia="Times New Roman" w:hAnsi="inherit" w:cs="Times New Roman"/>
                <w:szCs w:val="24"/>
                <w:lang w:eastAsia="ru-RU"/>
              </w:rPr>
              <w:t>Контрольные работы</w:t>
            </w:r>
          </w:p>
        </w:tc>
        <w:tc>
          <w:tcPr>
            <w:tcW w:w="15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11BB4">
              <w:rPr>
                <w:rFonts w:ascii="inherit" w:eastAsia="Times New Roman" w:hAnsi="inherit" w:cs="Times New Roman"/>
                <w:szCs w:val="24"/>
                <w:lang w:eastAsia="ru-RU"/>
              </w:rPr>
              <w:t>Практические работы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</w:tr>
      <w:tr w:rsidR="00811BB4" w:rsidRPr="00811BB4" w:rsidTr="00811BB4">
        <w:trPr>
          <w:gridAfter w:val="2"/>
          <w:wAfter w:w="170" w:type="dxa"/>
          <w:trHeight w:val="212"/>
        </w:trPr>
        <w:tc>
          <w:tcPr>
            <w:tcW w:w="97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11BB4">
              <w:rPr>
                <w:rFonts w:ascii="inherit" w:eastAsia="Times New Roman" w:hAnsi="inherit" w:cs="Times New Roman"/>
                <w:b/>
                <w:bCs/>
                <w:szCs w:val="24"/>
                <w:lang w:eastAsia="ru-RU"/>
              </w:rPr>
              <w:t>Раздел 1.Обучение грамоте</w:t>
            </w:r>
          </w:p>
        </w:tc>
      </w:tr>
      <w:tr w:rsidR="00811BB4" w:rsidRPr="00811BB4" w:rsidTr="00811BB4">
        <w:trPr>
          <w:gridAfter w:val="2"/>
          <w:wAfter w:w="170" w:type="dxa"/>
          <w:trHeight w:val="406"/>
        </w:trPr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11BB4">
              <w:rPr>
                <w:rFonts w:ascii="inherit" w:eastAsia="Times New Roman" w:hAnsi="inherit" w:cs="Times New Roman"/>
                <w:szCs w:val="24"/>
                <w:lang w:eastAsia="ru-RU"/>
              </w:rPr>
              <w:t>1.1</w:t>
            </w:r>
          </w:p>
        </w:tc>
        <w:tc>
          <w:tcPr>
            <w:tcW w:w="3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11BB4">
              <w:rPr>
                <w:rFonts w:ascii="inherit" w:eastAsia="Times New Roman" w:hAnsi="inherit" w:cs="Times New Roman"/>
                <w:szCs w:val="24"/>
                <w:lang w:eastAsia="ru-RU"/>
              </w:rPr>
              <w:t>Слово и предложение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11BB4">
              <w:rPr>
                <w:rFonts w:ascii="inherit" w:eastAsia="Times New Roman" w:hAnsi="inherit" w:cs="Times New Roman"/>
                <w:szCs w:val="24"/>
                <w:lang w:eastAsia="ru-RU"/>
              </w:rPr>
              <w:t>5</w:t>
            </w:r>
          </w:p>
        </w:tc>
        <w:tc>
          <w:tcPr>
            <w:tcW w:w="1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11BB4">
              <w:rPr>
                <w:rFonts w:ascii="inherit" w:eastAsia="Times New Roman" w:hAnsi="inherit" w:cs="Times New Roman"/>
                <w:szCs w:val="24"/>
                <w:lang w:eastAsia="ru-RU"/>
              </w:rPr>
              <w:t>0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11BB4">
              <w:rPr>
                <w:rFonts w:ascii="inherit" w:eastAsia="Times New Roman" w:hAnsi="inherit" w:cs="Times New Roman"/>
                <w:szCs w:val="24"/>
                <w:lang w:eastAsia="ru-RU"/>
              </w:rPr>
              <w:t>0</w:t>
            </w:r>
          </w:p>
        </w:tc>
        <w:tc>
          <w:tcPr>
            <w:tcW w:w="2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811BB4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Анимированный плакат «Письменные буквы русского алфавита»</w:t>
            </w:r>
          </w:p>
        </w:tc>
      </w:tr>
      <w:tr w:rsidR="00811BB4" w:rsidRPr="00811BB4" w:rsidTr="00811BB4">
        <w:trPr>
          <w:gridAfter w:val="2"/>
          <w:wAfter w:w="170" w:type="dxa"/>
          <w:trHeight w:val="415"/>
        </w:trPr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11BB4">
              <w:rPr>
                <w:rFonts w:ascii="inherit" w:eastAsia="Times New Roman" w:hAnsi="inherit" w:cs="Times New Roman"/>
                <w:szCs w:val="24"/>
                <w:lang w:eastAsia="ru-RU"/>
              </w:rPr>
              <w:t>1.2</w:t>
            </w:r>
          </w:p>
        </w:tc>
        <w:tc>
          <w:tcPr>
            <w:tcW w:w="3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11BB4">
              <w:rPr>
                <w:rFonts w:ascii="inherit" w:eastAsia="Times New Roman" w:hAnsi="inherit" w:cs="Times New Roman"/>
                <w:szCs w:val="24"/>
                <w:lang w:eastAsia="ru-RU"/>
              </w:rPr>
              <w:t>Фонетика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11BB4">
              <w:rPr>
                <w:rFonts w:ascii="inherit" w:eastAsia="Times New Roman" w:hAnsi="inherit" w:cs="Times New Roman"/>
                <w:szCs w:val="24"/>
                <w:lang w:eastAsia="ru-RU"/>
              </w:rPr>
              <w:t>23</w:t>
            </w:r>
          </w:p>
        </w:tc>
        <w:tc>
          <w:tcPr>
            <w:tcW w:w="1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11BB4">
              <w:rPr>
                <w:rFonts w:ascii="inherit" w:eastAsia="Times New Roman" w:hAnsi="inherit" w:cs="Times New Roman"/>
                <w:szCs w:val="24"/>
                <w:lang w:eastAsia="ru-RU"/>
              </w:rPr>
              <w:t>0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11BB4">
              <w:rPr>
                <w:rFonts w:ascii="inherit" w:eastAsia="Times New Roman" w:hAnsi="inherit" w:cs="Times New Roman"/>
                <w:szCs w:val="24"/>
                <w:lang w:eastAsia="ru-RU"/>
              </w:rPr>
              <w:t>0</w:t>
            </w:r>
          </w:p>
        </w:tc>
        <w:tc>
          <w:tcPr>
            <w:tcW w:w="2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811BB4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Анимированный плакат «Письменные буквы русского алфавита»</w:t>
            </w:r>
          </w:p>
        </w:tc>
      </w:tr>
      <w:tr w:rsidR="00811BB4" w:rsidRPr="00811BB4" w:rsidTr="00811BB4">
        <w:trPr>
          <w:gridAfter w:val="2"/>
          <w:wAfter w:w="170" w:type="dxa"/>
          <w:trHeight w:val="415"/>
        </w:trPr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11BB4">
              <w:rPr>
                <w:rFonts w:ascii="inherit" w:eastAsia="Times New Roman" w:hAnsi="inherit" w:cs="Times New Roman"/>
                <w:szCs w:val="24"/>
                <w:lang w:eastAsia="ru-RU"/>
              </w:rPr>
              <w:t>1.3</w:t>
            </w:r>
          </w:p>
        </w:tc>
        <w:tc>
          <w:tcPr>
            <w:tcW w:w="3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11BB4">
              <w:rPr>
                <w:rFonts w:ascii="inherit" w:eastAsia="Times New Roman" w:hAnsi="inherit" w:cs="Times New Roman"/>
                <w:szCs w:val="24"/>
                <w:lang w:eastAsia="ru-RU"/>
              </w:rPr>
              <w:t>Письмо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11BB4">
              <w:rPr>
                <w:rFonts w:ascii="inherit" w:eastAsia="Times New Roman" w:hAnsi="inherit" w:cs="Times New Roman"/>
                <w:szCs w:val="24"/>
                <w:lang w:eastAsia="ru-RU"/>
              </w:rPr>
              <w:t>70</w:t>
            </w:r>
          </w:p>
        </w:tc>
        <w:tc>
          <w:tcPr>
            <w:tcW w:w="1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11BB4">
              <w:rPr>
                <w:rFonts w:ascii="inherit" w:eastAsia="Times New Roman" w:hAnsi="inherit" w:cs="Times New Roman"/>
                <w:szCs w:val="24"/>
                <w:lang w:eastAsia="ru-RU"/>
              </w:rPr>
              <w:t>0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11BB4">
              <w:rPr>
                <w:rFonts w:ascii="inherit" w:eastAsia="Times New Roman" w:hAnsi="inherit" w:cs="Times New Roman"/>
                <w:szCs w:val="24"/>
                <w:lang w:eastAsia="ru-RU"/>
              </w:rPr>
              <w:t>0</w:t>
            </w:r>
          </w:p>
        </w:tc>
        <w:tc>
          <w:tcPr>
            <w:tcW w:w="2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811BB4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Анимированный плакат «Письменные буквы русского алфавита»</w:t>
            </w:r>
          </w:p>
        </w:tc>
      </w:tr>
      <w:tr w:rsidR="00811BB4" w:rsidRPr="00811BB4" w:rsidTr="00811BB4">
        <w:trPr>
          <w:gridAfter w:val="2"/>
          <w:wAfter w:w="170" w:type="dxa"/>
          <w:trHeight w:val="406"/>
        </w:trPr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11BB4">
              <w:rPr>
                <w:rFonts w:ascii="inherit" w:eastAsia="Times New Roman" w:hAnsi="inherit" w:cs="Times New Roman"/>
                <w:szCs w:val="24"/>
                <w:lang w:eastAsia="ru-RU"/>
              </w:rPr>
              <w:t>1.4</w:t>
            </w:r>
          </w:p>
        </w:tc>
        <w:tc>
          <w:tcPr>
            <w:tcW w:w="3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11BB4">
              <w:rPr>
                <w:rFonts w:ascii="inherit" w:eastAsia="Times New Roman" w:hAnsi="inherit" w:cs="Times New Roman"/>
                <w:szCs w:val="24"/>
                <w:lang w:eastAsia="ru-RU"/>
              </w:rPr>
              <w:t>Развитие речи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11BB4">
              <w:rPr>
                <w:rFonts w:ascii="inherit" w:eastAsia="Times New Roman" w:hAnsi="inherit" w:cs="Times New Roman"/>
                <w:szCs w:val="24"/>
                <w:lang w:eastAsia="ru-RU"/>
              </w:rPr>
              <w:t>2</w:t>
            </w:r>
          </w:p>
        </w:tc>
        <w:tc>
          <w:tcPr>
            <w:tcW w:w="1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11BB4">
              <w:rPr>
                <w:rFonts w:ascii="inherit" w:eastAsia="Times New Roman" w:hAnsi="inherit" w:cs="Times New Roman"/>
                <w:szCs w:val="24"/>
                <w:lang w:eastAsia="ru-RU"/>
              </w:rPr>
              <w:t>0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11BB4">
              <w:rPr>
                <w:rFonts w:ascii="inherit" w:eastAsia="Times New Roman" w:hAnsi="inherit" w:cs="Times New Roman"/>
                <w:szCs w:val="24"/>
                <w:lang w:eastAsia="ru-RU"/>
              </w:rPr>
              <w:t>0</w:t>
            </w:r>
          </w:p>
        </w:tc>
        <w:tc>
          <w:tcPr>
            <w:tcW w:w="2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811BB4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Анимированный плакат «Письменные буквы русского алфавита»</w:t>
            </w:r>
          </w:p>
        </w:tc>
      </w:tr>
      <w:tr w:rsidR="00811BB4" w:rsidRPr="00811BB4" w:rsidTr="00811BB4">
        <w:trPr>
          <w:gridAfter w:val="2"/>
          <w:wAfter w:w="170" w:type="dxa"/>
          <w:trHeight w:val="212"/>
        </w:trPr>
        <w:tc>
          <w:tcPr>
            <w:tcW w:w="36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11BB4">
              <w:rPr>
                <w:rFonts w:ascii="inherit" w:eastAsia="Times New Roman" w:hAnsi="inherit" w:cs="Times New Roman"/>
                <w:szCs w:val="24"/>
                <w:lang w:eastAsia="ru-RU"/>
              </w:rPr>
              <w:t>Итого по разделу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11BB4">
              <w:rPr>
                <w:rFonts w:ascii="inherit" w:eastAsia="Times New Roman" w:hAnsi="inherit" w:cs="Times New Roman"/>
                <w:szCs w:val="24"/>
                <w:lang w:eastAsia="ru-RU"/>
              </w:rPr>
              <w:t>100</w:t>
            </w:r>
          </w:p>
        </w:tc>
        <w:tc>
          <w:tcPr>
            <w:tcW w:w="53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/>
              <w:rPr>
                <w:rFonts w:ascii="Calibri" w:eastAsia="Calibri" w:hAnsi="Calibri" w:cs="Times New Roman"/>
                <w:sz w:val="22"/>
              </w:rPr>
            </w:pPr>
          </w:p>
        </w:tc>
      </w:tr>
      <w:tr w:rsidR="00811BB4" w:rsidRPr="00811BB4" w:rsidTr="00811BB4">
        <w:trPr>
          <w:gridAfter w:val="2"/>
          <w:wAfter w:w="170" w:type="dxa"/>
          <w:trHeight w:val="212"/>
        </w:trPr>
        <w:tc>
          <w:tcPr>
            <w:tcW w:w="97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b/>
                <w:bCs/>
                <w:szCs w:val="24"/>
                <w:lang w:eastAsia="ru-RU"/>
              </w:rPr>
            </w:pPr>
            <w:r w:rsidRPr="00811BB4">
              <w:rPr>
                <w:rFonts w:ascii="inherit" w:eastAsia="Times New Roman" w:hAnsi="inherit" w:cs="Times New Roman"/>
                <w:b/>
                <w:bCs/>
                <w:szCs w:val="24"/>
                <w:lang w:eastAsia="ru-RU"/>
              </w:rPr>
              <w:t>Раздел 2.Систематический курс</w:t>
            </w:r>
          </w:p>
        </w:tc>
      </w:tr>
      <w:tr w:rsidR="00811BB4" w:rsidRPr="00811BB4" w:rsidTr="00811BB4">
        <w:trPr>
          <w:gridAfter w:val="2"/>
          <w:wAfter w:w="170" w:type="dxa"/>
          <w:trHeight w:val="406"/>
        </w:trPr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11BB4">
              <w:rPr>
                <w:rFonts w:ascii="inherit" w:eastAsia="Times New Roman" w:hAnsi="inherit" w:cs="Times New Roman"/>
                <w:szCs w:val="24"/>
                <w:lang w:eastAsia="ru-RU"/>
              </w:rPr>
              <w:t>2.1</w:t>
            </w:r>
          </w:p>
        </w:tc>
        <w:tc>
          <w:tcPr>
            <w:tcW w:w="3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11BB4">
              <w:rPr>
                <w:rFonts w:ascii="inherit" w:eastAsia="Times New Roman" w:hAnsi="inherit" w:cs="Times New Roman"/>
                <w:szCs w:val="24"/>
                <w:lang w:eastAsia="ru-RU"/>
              </w:rPr>
              <w:t>Общие сведения о языке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11BB4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1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11BB4">
              <w:rPr>
                <w:rFonts w:ascii="inherit" w:eastAsia="Times New Roman" w:hAnsi="inherit" w:cs="Times New Roman"/>
                <w:szCs w:val="24"/>
                <w:lang w:eastAsia="ru-RU"/>
              </w:rPr>
              <w:t>0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11BB4">
              <w:rPr>
                <w:rFonts w:ascii="inherit" w:eastAsia="Times New Roman" w:hAnsi="inherit" w:cs="Times New Roman"/>
                <w:szCs w:val="24"/>
                <w:lang w:eastAsia="ru-RU"/>
              </w:rPr>
              <w:t>0</w:t>
            </w:r>
          </w:p>
        </w:tc>
        <w:tc>
          <w:tcPr>
            <w:tcW w:w="2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AB4711" w:rsidP="00811BB4">
            <w:pPr>
              <w:spacing w:before="100" w:beforeAutospacing="1" w:after="100" w:afterAutospacing="1" w:line="240" w:lineRule="auto"/>
              <w:rPr>
                <w:rFonts w:eastAsia="Calibri" w:cs="Times New Roman"/>
                <w:sz w:val="20"/>
                <w:szCs w:val="20"/>
              </w:rPr>
            </w:pPr>
            <w:hyperlink r:id="rId4" w:history="1">
              <w:r w:rsidR="00811BB4" w:rsidRPr="00811BB4">
                <w:rPr>
                  <w:rFonts w:eastAsia="Calibri" w:cs="Times New Roman"/>
                  <w:sz w:val="20"/>
                  <w:szCs w:val="20"/>
                  <w:u w:val="single"/>
                  <w:lang w:val="en-US"/>
                </w:rPr>
                <w:t>http</w:t>
              </w:r>
              <w:r w:rsidR="00811BB4" w:rsidRPr="00811BB4">
                <w:rPr>
                  <w:rFonts w:eastAsia="Calibri" w:cs="Times New Roman"/>
                  <w:sz w:val="20"/>
                  <w:szCs w:val="20"/>
                  <w:u w:val="single"/>
                </w:rPr>
                <w:t>://</w:t>
              </w:r>
              <w:r w:rsidR="00811BB4" w:rsidRPr="00811BB4">
                <w:rPr>
                  <w:rFonts w:eastAsia="Calibri" w:cs="Times New Roman"/>
                  <w:sz w:val="20"/>
                  <w:szCs w:val="20"/>
                  <w:u w:val="single"/>
                  <w:lang w:val="en-US"/>
                </w:rPr>
                <w:t>school</w:t>
              </w:r>
              <w:r w:rsidR="00811BB4" w:rsidRPr="00811BB4">
                <w:rPr>
                  <w:rFonts w:eastAsia="Calibri" w:cs="Times New Roman"/>
                  <w:sz w:val="20"/>
                  <w:szCs w:val="20"/>
                  <w:u w:val="single"/>
                </w:rPr>
                <w:t>-</w:t>
              </w:r>
              <w:r w:rsidR="00811BB4" w:rsidRPr="00811BB4">
                <w:rPr>
                  <w:rFonts w:eastAsia="Calibri" w:cs="Times New Roman"/>
                  <w:sz w:val="20"/>
                  <w:szCs w:val="20"/>
                  <w:u w:val="single"/>
                  <w:lang w:val="en-US"/>
                </w:rPr>
                <w:t>collection</w:t>
              </w:r>
              <w:r w:rsidR="00811BB4" w:rsidRPr="00811BB4">
                <w:rPr>
                  <w:rFonts w:eastAsia="Calibri" w:cs="Times New Roman"/>
                  <w:sz w:val="20"/>
                  <w:szCs w:val="20"/>
                  <w:u w:val="single"/>
                </w:rPr>
                <w:t>.</w:t>
              </w:r>
              <w:proofErr w:type="spellStart"/>
              <w:r w:rsidR="00811BB4" w:rsidRPr="00811BB4">
                <w:rPr>
                  <w:rFonts w:eastAsia="Calibri" w:cs="Times New Roman"/>
                  <w:sz w:val="20"/>
                  <w:szCs w:val="20"/>
                  <w:u w:val="single"/>
                  <w:lang w:val="en-US"/>
                </w:rPr>
                <w:t>edu</w:t>
              </w:r>
              <w:proofErr w:type="spellEnd"/>
              <w:r w:rsidR="00811BB4" w:rsidRPr="00811BB4">
                <w:rPr>
                  <w:rFonts w:eastAsia="Calibri" w:cs="Times New Roman"/>
                  <w:sz w:val="20"/>
                  <w:szCs w:val="20"/>
                  <w:u w:val="single"/>
                </w:rPr>
                <w:t>.</w:t>
              </w:r>
              <w:proofErr w:type="spellStart"/>
              <w:r w:rsidR="00811BB4" w:rsidRPr="00811BB4">
                <w:rPr>
                  <w:rFonts w:eastAsia="Calibri" w:cs="Times New Roman"/>
                  <w:sz w:val="20"/>
                  <w:szCs w:val="20"/>
                  <w:u w:val="single"/>
                  <w:lang w:val="en-US"/>
                </w:rPr>
                <w:t>ru</w:t>
              </w:r>
              <w:proofErr w:type="spellEnd"/>
            </w:hyperlink>
            <w:r w:rsidR="00811BB4" w:rsidRPr="00811BB4">
              <w:rPr>
                <w:rFonts w:eastAsia="Calibri" w:cs="Times New Roman"/>
                <w:sz w:val="20"/>
                <w:szCs w:val="20"/>
              </w:rPr>
              <w:t xml:space="preserve">  </w:t>
            </w:r>
          </w:p>
        </w:tc>
      </w:tr>
      <w:tr w:rsidR="00811BB4" w:rsidRPr="00811BB4" w:rsidTr="00811BB4">
        <w:trPr>
          <w:gridAfter w:val="2"/>
          <w:wAfter w:w="170" w:type="dxa"/>
          <w:trHeight w:val="415"/>
        </w:trPr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11BB4">
              <w:rPr>
                <w:rFonts w:ascii="inherit" w:eastAsia="Times New Roman" w:hAnsi="inherit" w:cs="Times New Roman"/>
                <w:szCs w:val="24"/>
                <w:lang w:eastAsia="ru-RU"/>
              </w:rPr>
              <w:t>2.2</w:t>
            </w:r>
          </w:p>
        </w:tc>
        <w:tc>
          <w:tcPr>
            <w:tcW w:w="3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11BB4">
              <w:rPr>
                <w:rFonts w:ascii="inherit" w:eastAsia="Times New Roman" w:hAnsi="inherit" w:cs="Times New Roman"/>
                <w:szCs w:val="24"/>
                <w:lang w:eastAsia="ru-RU"/>
              </w:rPr>
              <w:t>Фонетика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11BB4">
              <w:rPr>
                <w:rFonts w:ascii="inherit" w:eastAsia="Times New Roman" w:hAnsi="inherit" w:cs="Times New Roman"/>
                <w:szCs w:val="24"/>
                <w:lang w:eastAsia="ru-RU"/>
              </w:rPr>
              <w:t>4</w:t>
            </w:r>
          </w:p>
        </w:tc>
        <w:tc>
          <w:tcPr>
            <w:tcW w:w="1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11BB4">
              <w:rPr>
                <w:rFonts w:ascii="inherit" w:eastAsia="Times New Roman" w:hAnsi="inherit" w:cs="Times New Roman"/>
                <w:szCs w:val="24"/>
                <w:lang w:eastAsia="ru-RU"/>
              </w:rPr>
              <w:t>0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11BB4">
              <w:rPr>
                <w:rFonts w:ascii="inherit" w:eastAsia="Times New Roman" w:hAnsi="inherit" w:cs="Times New Roman"/>
                <w:szCs w:val="24"/>
                <w:lang w:eastAsia="ru-RU"/>
              </w:rPr>
              <w:t>0</w:t>
            </w:r>
          </w:p>
        </w:tc>
        <w:tc>
          <w:tcPr>
            <w:tcW w:w="2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11BB4">
              <w:rPr>
                <w:rFonts w:eastAsia="Calibri" w:cs="Times New Roman"/>
                <w:sz w:val="20"/>
              </w:rPr>
              <w:t>http://www.nachalka.com/biblioteka</w:t>
            </w:r>
          </w:p>
        </w:tc>
      </w:tr>
      <w:tr w:rsidR="00811BB4" w:rsidRPr="00811BB4" w:rsidTr="00811BB4">
        <w:trPr>
          <w:gridAfter w:val="2"/>
          <w:wAfter w:w="170" w:type="dxa"/>
          <w:trHeight w:val="415"/>
        </w:trPr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11BB4">
              <w:rPr>
                <w:rFonts w:ascii="inherit" w:eastAsia="Times New Roman" w:hAnsi="inherit" w:cs="Times New Roman"/>
                <w:szCs w:val="24"/>
                <w:lang w:eastAsia="ru-RU"/>
              </w:rPr>
              <w:t>2.3</w:t>
            </w:r>
          </w:p>
        </w:tc>
        <w:tc>
          <w:tcPr>
            <w:tcW w:w="3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11BB4">
              <w:rPr>
                <w:rFonts w:ascii="inherit" w:eastAsia="Times New Roman" w:hAnsi="inherit" w:cs="Times New Roman"/>
                <w:szCs w:val="24"/>
                <w:lang w:eastAsia="ru-RU"/>
              </w:rPr>
              <w:t>Графика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11BB4">
              <w:rPr>
                <w:rFonts w:ascii="inherit" w:eastAsia="Times New Roman" w:hAnsi="inherit" w:cs="Times New Roman"/>
                <w:szCs w:val="24"/>
                <w:lang w:eastAsia="ru-RU"/>
              </w:rPr>
              <w:t>4</w:t>
            </w:r>
          </w:p>
        </w:tc>
        <w:tc>
          <w:tcPr>
            <w:tcW w:w="1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11BB4">
              <w:rPr>
                <w:rFonts w:ascii="inherit" w:eastAsia="Times New Roman" w:hAnsi="inherit" w:cs="Times New Roman"/>
                <w:szCs w:val="24"/>
                <w:lang w:eastAsia="ru-RU"/>
              </w:rPr>
              <w:t>0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11BB4">
              <w:rPr>
                <w:rFonts w:ascii="inherit" w:eastAsia="Times New Roman" w:hAnsi="inherit" w:cs="Times New Roman"/>
                <w:szCs w:val="24"/>
                <w:lang w:eastAsia="ru-RU"/>
              </w:rPr>
              <w:t>0</w:t>
            </w:r>
          </w:p>
        </w:tc>
        <w:tc>
          <w:tcPr>
            <w:tcW w:w="2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11BB4">
              <w:rPr>
                <w:rFonts w:eastAsia="Calibri" w:cs="Times New Roman"/>
                <w:sz w:val="20"/>
                <w:szCs w:val="24"/>
              </w:rPr>
              <w:t>https://m.edsoo.ru</w:t>
            </w:r>
          </w:p>
        </w:tc>
      </w:tr>
      <w:tr w:rsidR="00811BB4" w:rsidRPr="00811BB4" w:rsidTr="00811BB4">
        <w:trPr>
          <w:gridAfter w:val="2"/>
          <w:wAfter w:w="170" w:type="dxa"/>
          <w:trHeight w:val="406"/>
        </w:trPr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11BB4">
              <w:rPr>
                <w:rFonts w:ascii="inherit" w:eastAsia="Times New Roman" w:hAnsi="inherit" w:cs="Times New Roman"/>
                <w:szCs w:val="24"/>
                <w:lang w:eastAsia="ru-RU"/>
              </w:rPr>
              <w:t>2.4</w:t>
            </w:r>
          </w:p>
        </w:tc>
        <w:tc>
          <w:tcPr>
            <w:tcW w:w="3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11BB4">
              <w:rPr>
                <w:rFonts w:ascii="inherit" w:eastAsia="Times New Roman" w:hAnsi="inherit" w:cs="Times New Roman"/>
                <w:szCs w:val="24"/>
                <w:lang w:eastAsia="ru-RU"/>
              </w:rPr>
              <w:t>Лексика и морфология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11BB4">
              <w:rPr>
                <w:rFonts w:ascii="inherit" w:eastAsia="Times New Roman" w:hAnsi="inherit" w:cs="Times New Roman"/>
                <w:szCs w:val="24"/>
                <w:lang w:eastAsia="ru-RU"/>
              </w:rPr>
              <w:t>12</w:t>
            </w:r>
          </w:p>
        </w:tc>
        <w:tc>
          <w:tcPr>
            <w:tcW w:w="1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11BB4">
              <w:rPr>
                <w:rFonts w:ascii="inherit" w:eastAsia="Times New Roman" w:hAnsi="inherit" w:cs="Times New Roman"/>
                <w:szCs w:val="24"/>
                <w:lang w:eastAsia="ru-RU"/>
              </w:rPr>
              <w:t>0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11BB4">
              <w:rPr>
                <w:rFonts w:ascii="inherit" w:eastAsia="Times New Roman" w:hAnsi="inherit" w:cs="Times New Roman"/>
                <w:szCs w:val="24"/>
                <w:lang w:eastAsia="ru-RU"/>
              </w:rPr>
              <w:t>0</w:t>
            </w:r>
          </w:p>
        </w:tc>
        <w:tc>
          <w:tcPr>
            <w:tcW w:w="2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11BB4">
              <w:rPr>
                <w:rFonts w:eastAsia="Calibri" w:cs="Times New Roman"/>
                <w:sz w:val="20"/>
              </w:rPr>
              <w:t>http://www.nachalka.com/biblioteka</w:t>
            </w:r>
          </w:p>
        </w:tc>
      </w:tr>
      <w:tr w:rsidR="00811BB4" w:rsidRPr="00811BB4" w:rsidTr="00811BB4">
        <w:trPr>
          <w:gridAfter w:val="2"/>
          <w:wAfter w:w="170" w:type="dxa"/>
          <w:trHeight w:val="415"/>
        </w:trPr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11BB4">
              <w:rPr>
                <w:rFonts w:ascii="inherit" w:eastAsia="Times New Roman" w:hAnsi="inherit" w:cs="Times New Roman"/>
                <w:szCs w:val="24"/>
                <w:lang w:eastAsia="ru-RU"/>
              </w:rPr>
              <w:t>2.5</w:t>
            </w:r>
          </w:p>
        </w:tc>
        <w:tc>
          <w:tcPr>
            <w:tcW w:w="3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11BB4">
              <w:rPr>
                <w:rFonts w:ascii="inherit" w:eastAsia="Times New Roman" w:hAnsi="inherit" w:cs="Times New Roman"/>
                <w:szCs w:val="24"/>
                <w:lang w:eastAsia="ru-RU"/>
              </w:rPr>
              <w:t>Синтаксис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11BB4">
              <w:rPr>
                <w:rFonts w:ascii="inherit" w:eastAsia="Times New Roman" w:hAnsi="inherit" w:cs="Times New Roman"/>
                <w:szCs w:val="24"/>
                <w:lang w:eastAsia="ru-RU"/>
              </w:rPr>
              <w:t>5</w:t>
            </w:r>
          </w:p>
        </w:tc>
        <w:tc>
          <w:tcPr>
            <w:tcW w:w="1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11BB4">
              <w:rPr>
                <w:rFonts w:ascii="inherit" w:eastAsia="Times New Roman" w:hAnsi="inherit" w:cs="Times New Roman"/>
                <w:szCs w:val="24"/>
                <w:lang w:eastAsia="ru-RU"/>
              </w:rPr>
              <w:t>0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11BB4">
              <w:rPr>
                <w:rFonts w:ascii="inherit" w:eastAsia="Times New Roman" w:hAnsi="inherit" w:cs="Times New Roman"/>
                <w:szCs w:val="24"/>
                <w:lang w:eastAsia="ru-RU"/>
              </w:rPr>
              <w:t>0</w:t>
            </w:r>
          </w:p>
        </w:tc>
        <w:tc>
          <w:tcPr>
            <w:tcW w:w="2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11BB4">
              <w:rPr>
                <w:rFonts w:eastAsia="Calibri" w:cs="Times New Roman"/>
                <w:sz w:val="20"/>
                <w:szCs w:val="24"/>
              </w:rPr>
              <w:t>https://m.edsoo.ru</w:t>
            </w:r>
          </w:p>
        </w:tc>
      </w:tr>
      <w:tr w:rsidR="00811BB4" w:rsidRPr="00811BB4" w:rsidTr="00811BB4">
        <w:trPr>
          <w:gridAfter w:val="2"/>
          <w:wAfter w:w="170" w:type="dxa"/>
          <w:trHeight w:val="415"/>
        </w:trPr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11BB4">
              <w:rPr>
                <w:rFonts w:ascii="inherit" w:eastAsia="Times New Roman" w:hAnsi="inherit" w:cs="Times New Roman"/>
                <w:szCs w:val="24"/>
                <w:lang w:eastAsia="ru-RU"/>
              </w:rPr>
              <w:t>2.6</w:t>
            </w:r>
          </w:p>
        </w:tc>
        <w:tc>
          <w:tcPr>
            <w:tcW w:w="3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11BB4">
              <w:rPr>
                <w:rFonts w:ascii="inherit" w:eastAsia="Times New Roman" w:hAnsi="inherit" w:cs="Times New Roman"/>
                <w:szCs w:val="24"/>
                <w:lang w:eastAsia="ru-RU"/>
              </w:rPr>
              <w:t>Орфография и пунктуация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11BB4">
              <w:rPr>
                <w:rFonts w:ascii="inherit" w:eastAsia="Times New Roman" w:hAnsi="inherit" w:cs="Times New Roman"/>
                <w:szCs w:val="24"/>
                <w:lang w:eastAsia="ru-RU"/>
              </w:rPr>
              <w:t>14</w:t>
            </w:r>
          </w:p>
        </w:tc>
        <w:tc>
          <w:tcPr>
            <w:tcW w:w="1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11BB4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11BB4">
              <w:rPr>
                <w:rFonts w:ascii="inherit" w:eastAsia="Times New Roman" w:hAnsi="inherit" w:cs="Times New Roman"/>
                <w:szCs w:val="24"/>
                <w:lang w:eastAsia="ru-RU"/>
              </w:rPr>
              <w:t>0</w:t>
            </w:r>
          </w:p>
        </w:tc>
        <w:tc>
          <w:tcPr>
            <w:tcW w:w="2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Calibri" w:cs="Times New Roman"/>
                <w:sz w:val="20"/>
                <w:szCs w:val="24"/>
              </w:rPr>
            </w:pPr>
            <w:r w:rsidRPr="00811BB4">
              <w:rPr>
                <w:rFonts w:eastAsia="Calibri" w:cs="Times New Roman"/>
                <w:sz w:val="20"/>
                <w:szCs w:val="24"/>
              </w:rPr>
              <w:t>Библиотека ЦОК https://m.edsoo.ru</w:t>
            </w:r>
          </w:p>
        </w:tc>
      </w:tr>
      <w:tr w:rsidR="00811BB4" w:rsidRPr="00811BB4" w:rsidTr="00811BB4">
        <w:trPr>
          <w:gridAfter w:val="2"/>
          <w:wAfter w:w="170" w:type="dxa"/>
          <w:trHeight w:val="415"/>
        </w:trPr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11BB4">
              <w:rPr>
                <w:rFonts w:ascii="inherit" w:eastAsia="Times New Roman" w:hAnsi="inherit" w:cs="Times New Roman"/>
                <w:szCs w:val="24"/>
                <w:lang w:eastAsia="ru-RU"/>
              </w:rPr>
              <w:t>2.7</w:t>
            </w:r>
          </w:p>
        </w:tc>
        <w:tc>
          <w:tcPr>
            <w:tcW w:w="3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11BB4">
              <w:rPr>
                <w:rFonts w:ascii="inherit" w:eastAsia="Times New Roman" w:hAnsi="inherit" w:cs="Times New Roman"/>
                <w:szCs w:val="24"/>
                <w:lang w:eastAsia="ru-RU"/>
              </w:rPr>
              <w:t>Развитие речи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11BB4">
              <w:rPr>
                <w:rFonts w:ascii="inherit" w:eastAsia="Times New Roman" w:hAnsi="inherit" w:cs="Times New Roman"/>
                <w:szCs w:val="24"/>
                <w:lang w:eastAsia="ru-RU"/>
              </w:rPr>
              <w:t>10</w:t>
            </w:r>
          </w:p>
        </w:tc>
        <w:tc>
          <w:tcPr>
            <w:tcW w:w="1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11BB4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11BB4">
              <w:rPr>
                <w:rFonts w:ascii="inherit" w:eastAsia="Times New Roman" w:hAnsi="inherit" w:cs="Times New Roman"/>
                <w:szCs w:val="24"/>
                <w:lang w:eastAsia="ru-RU"/>
              </w:rPr>
              <w:t>0</w:t>
            </w:r>
          </w:p>
        </w:tc>
        <w:tc>
          <w:tcPr>
            <w:tcW w:w="2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11BB4">
              <w:rPr>
                <w:rFonts w:eastAsia="Calibri" w:cs="Times New Roman"/>
                <w:sz w:val="20"/>
                <w:szCs w:val="24"/>
              </w:rPr>
              <w:t>https://m.edsoo.ru</w:t>
            </w:r>
          </w:p>
        </w:tc>
      </w:tr>
      <w:tr w:rsidR="00811BB4" w:rsidRPr="00811BB4" w:rsidTr="00811BB4">
        <w:trPr>
          <w:gridAfter w:val="2"/>
          <w:wAfter w:w="170" w:type="dxa"/>
          <w:trHeight w:val="203"/>
        </w:trPr>
        <w:tc>
          <w:tcPr>
            <w:tcW w:w="36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11BB4">
              <w:rPr>
                <w:rFonts w:ascii="inherit" w:eastAsia="Times New Roman" w:hAnsi="inherit" w:cs="Times New Roman"/>
                <w:szCs w:val="24"/>
                <w:lang w:eastAsia="ru-RU"/>
              </w:rPr>
              <w:t>Итого по разделу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11BB4">
              <w:rPr>
                <w:rFonts w:ascii="inherit" w:eastAsia="Times New Roman" w:hAnsi="inherit" w:cs="Times New Roman"/>
                <w:szCs w:val="24"/>
                <w:lang w:eastAsia="ru-RU"/>
              </w:rPr>
              <w:t>50</w:t>
            </w:r>
          </w:p>
        </w:tc>
        <w:tc>
          <w:tcPr>
            <w:tcW w:w="53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11BB4">
              <w:rPr>
                <w:rFonts w:ascii="inherit" w:eastAsia="Times New Roman" w:hAnsi="inherit" w:cs="Times New Roman"/>
                <w:szCs w:val="24"/>
                <w:lang w:eastAsia="ru-RU"/>
              </w:rPr>
              <w:t xml:space="preserve">           2                        0</w:t>
            </w:r>
          </w:p>
        </w:tc>
      </w:tr>
      <w:tr w:rsidR="00811BB4" w:rsidRPr="00811BB4" w:rsidTr="00811BB4">
        <w:trPr>
          <w:trHeight w:val="212"/>
        </w:trPr>
        <w:tc>
          <w:tcPr>
            <w:tcW w:w="36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11BB4">
              <w:rPr>
                <w:rFonts w:ascii="inherit" w:eastAsia="Times New Roman" w:hAnsi="inherit" w:cs="Times New Roman"/>
                <w:szCs w:val="24"/>
                <w:lang w:eastAsia="ru-RU"/>
              </w:rPr>
              <w:t>Резервное время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11BB4">
              <w:rPr>
                <w:rFonts w:ascii="inherit" w:eastAsia="Times New Roman" w:hAnsi="inherit" w:cs="Times New Roman"/>
                <w:szCs w:val="24"/>
                <w:lang w:eastAsia="ru-RU"/>
              </w:rPr>
              <w:t>15</w:t>
            </w:r>
          </w:p>
        </w:tc>
        <w:tc>
          <w:tcPr>
            <w:tcW w:w="53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/>
              <w:rPr>
                <w:rFonts w:ascii="Calibri" w:eastAsia="Calibri" w:hAnsi="Calibri" w:cs="Times New Roman"/>
                <w:sz w:val="22"/>
              </w:rPr>
            </w:pPr>
          </w:p>
        </w:tc>
      </w:tr>
      <w:tr w:rsidR="00811BB4" w:rsidRPr="00811BB4" w:rsidTr="00811BB4">
        <w:trPr>
          <w:trHeight w:val="731"/>
        </w:trPr>
        <w:tc>
          <w:tcPr>
            <w:tcW w:w="36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11BB4">
              <w:rPr>
                <w:rFonts w:ascii="inherit" w:eastAsia="Times New Roman" w:hAnsi="inherit" w:cs="Times New Roman"/>
                <w:szCs w:val="24"/>
                <w:lang w:eastAsia="ru-RU"/>
              </w:rPr>
              <w:t>ОБЩЕЕ КОЛИЧЕСТВО ЧАСОВ ПО ПРОГРАММЕ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11BB4">
              <w:rPr>
                <w:rFonts w:ascii="inherit" w:eastAsia="Times New Roman" w:hAnsi="inherit" w:cs="Times New Roman"/>
                <w:szCs w:val="24"/>
                <w:lang w:eastAsia="ru-RU"/>
              </w:rPr>
              <w:t>165</w:t>
            </w:r>
          </w:p>
        </w:tc>
        <w:tc>
          <w:tcPr>
            <w:tcW w:w="53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/>
              <w:rPr>
                <w:rFonts w:ascii="Calibri" w:eastAsia="Calibri" w:hAnsi="Calibri" w:cs="Times New Roman"/>
                <w:sz w:val="22"/>
              </w:rPr>
            </w:pPr>
          </w:p>
        </w:tc>
      </w:tr>
    </w:tbl>
    <w:p w:rsidR="00811BB4" w:rsidRPr="00811BB4" w:rsidRDefault="00811BB4" w:rsidP="00811BB4">
      <w:pPr>
        <w:spacing w:after="0" w:line="240" w:lineRule="auto"/>
        <w:jc w:val="both"/>
        <w:rPr>
          <w:rFonts w:eastAsia="Calibri" w:cs="Times New Roman"/>
          <w:szCs w:val="24"/>
        </w:rPr>
      </w:pPr>
    </w:p>
    <w:p w:rsidR="00811BB4" w:rsidRPr="00811BB4" w:rsidRDefault="00811BB4" w:rsidP="00811BB4">
      <w:pPr>
        <w:rPr>
          <w:rFonts w:eastAsia="Calibri" w:cs="Times New Roman"/>
          <w:szCs w:val="24"/>
        </w:rPr>
      </w:pPr>
      <w:r w:rsidRPr="00811BB4">
        <w:rPr>
          <w:rFonts w:eastAsia="Calibri" w:cs="Times New Roman"/>
          <w:szCs w:val="24"/>
        </w:rPr>
        <w:br w:type="page"/>
      </w:r>
    </w:p>
    <w:p w:rsidR="00811BB4" w:rsidRPr="00811BB4" w:rsidRDefault="00811BB4" w:rsidP="00811BB4">
      <w:pPr>
        <w:spacing w:after="0" w:line="240" w:lineRule="auto"/>
        <w:jc w:val="both"/>
        <w:rPr>
          <w:rFonts w:eastAsia="Calibri" w:cs="Times New Roman"/>
          <w:b/>
          <w:bCs/>
          <w:caps/>
          <w:color w:val="000000"/>
          <w:sz w:val="22"/>
          <w:shd w:val="clear" w:color="auto" w:fill="FFFFFF"/>
        </w:rPr>
      </w:pPr>
      <w:r w:rsidRPr="00811BB4">
        <w:rPr>
          <w:rFonts w:eastAsia="Calibri" w:cs="Times New Roman"/>
          <w:b/>
          <w:bCs/>
          <w:caps/>
          <w:color w:val="000000"/>
          <w:sz w:val="22"/>
          <w:shd w:val="clear" w:color="auto" w:fill="FFFFFF"/>
        </w:rPr>
        <w:t>ПОУРОЧНОЕ ПЛАНИРОВАНИЕ</w:t>
      </w:r>
    </w:p>
    <w:p w:rsidR="00811BB4" w:rsidRPr="00811BB4" w:rsidRDefault="00811BB4" w:rsidP="00811BB4">
      <w:pPr>
        <w:spacing w:after="0" w:line="240" w:lineRule="auto"/>
        <w:rPr>
          <w:rFonts w:eastAsia="Times New Roman" w:cs="Times New Roman"/>
          <w:b/>
          <w:bCs/>
          <w:caps/>
          <w:color w:val="000000"/>
          <w:sz w:val="21"/>
          <w:szCs w:val="21"/>
          <w:lang w:eastAsia="ru-RU"/>
        </w:rPr>
      </w:pPr>
    </w:p>
    <w:tbl>
      <w:tblPr>
        <w:tblW w:w="98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4"/>
        <w:gridCol w:w="3545"/>
        <w:gridCol w:w="650"/>
        <w:gridCol w:w="1013"/>
        <w:gridCol w:w="1032"/>
        <w:gridCol w:w="1148"/>
        <w:gridCol w:w="1968"/>
      </w:tblGrid>
      <w:tr w:rsidR="00811BB4" w:rsidRPr="00811BB4" w:rsidTr="00811BB4">
        <w:trPr>
          <w:tblHeader/>
        </w:trPr>
        <w:tc>
          <w:tcPr>
            <w:tcW w:w="4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№ п/п</w:t>
            </w:r>
          </w:p>
        </w:tc>
        <w:tc>
          <w:tcPr>
            <w:tcW w:w="3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Тема урока</w:t>
            </w:r>
          </w:p>
        </w:tc>
        <w:tc>
          <w:tcPr>
            <w:tcW w:w="26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Количество часов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Дата изучения</w:t>
            </w:r>
          </w:p>
        </w:tc>
        <w:tc>
          <w:tcPr>
            <w:tcW w:w="19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color w:val="000000"/>
                <w:szCs w:val="24"/>
              </w:rPr>
              <w:t>Электронные цифровые образовательные ресурсы</w:t>
            </w:r>
          </w:p>
        </w:tc>
      </w:tr>
      <w:tr w:rsidR="00811BB4" w:rsidRPr="00811BB4" w:rsidTr="00811BB4">
        <w:trPr>
          <w:tblHeader/>
        </w:trPr>
        <w:tc>
          <w:tcPr>
            <w:tcW w:w="3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3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Контрольные работы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Практические работы</w:t>
            </w:r>
          </w:p>
        </w:tc>
        <w:tc>
          <w:tcPr>
            <w:tcW w:w="3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Совместное составление небольших рассказов о любимых играх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Calibri" w:cs="Times New Roman"/>
                <w:sz w:val="20"/>
                <w:szCs w:val="24"/>
              </w:rPr>
            </w:pPr>
            <w:r w:rsidRPr="00811BB4">
              <w:rPr>
                <w:rFonts w:eastAsia="Calibri" w:cs="Times New Roman"/>
                <w:sz w:val="20"/>
                <w:szCs w:val="24"/>
              </w:rPr>
              <w:t>https://www.openclass.ru</w:t>
            </w:r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Совместное составление небольших рассказов о любимом дне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Calibri" w:cs="Times New Roman"/>
                <w:sz w:val="20"/>
              </w:rPr>
              <w:t>http://www.nachalka.com/biblioteka</w:t>
            </w:r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Различение предложения и слова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Calibri" w:cs="Times New Roman"/>
                <w:sz w:val="20"/>
                <w:szCs w:val="24"/>
              </w:rPr>
            </w:pPr>
            <w:r w:rsidRPr="00811BB4">
              <w:rPr>
                <w:rFonts w:eastAsia="Calibri" w:cs="Times New Roman"/>
                <w:sz w:val="20"/>
                <w:szCs w:val="24"/>
              </w:rPr>
              <w:t>Библиотека ЦОК https://m.edsoo.ru</w:t>
            </w:r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Работа с предложением: выделение слов, изменение их порядка. Различение предложения и слова. Закрепление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Calibri" w:cs="Times New Roman"/>
                <w:sz w:val="20"/>
                <w:szCs w:val="24"/>
              </w:rPr>
            </w:pPr>
            <w:r w:rsidRPr="00811BB4">
              <w:rPr>
                <w:rFonts w:eastAsia="Calibri" w:cs="Times New Roman"/>
                <w:sz w:val="20"/>
                <w:szCs w:val="24"/>
              </w:rPr>
              <w:t>https://www.openclass.ru</w:t>
            </w:r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Составление предложения из слов. Работа с предложением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Calibri" w:cs="Times New Roman"/>
                <w:sz w:val="20"/>
              </w:rPr>
              <w:t>http://www.nachalka.com/biblioteka</w:t>
            </w:r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Различение слова и обозначаемого им предмета. Составление предложения из слов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Calibri" w:cs="Times New Roman"/>
                <w:sz w:val="20"/>
                <w:szCs w:val="24"/>
              </w:rPr>
            </w:pPr>
            <w:r w:rsidRPr="00811BB4">
              <w:rPr>
                <w:rFonts w:eastAsia="Calibri" w:cs="Times New Roman"/>
                <w:sz w:val="20"/>
                <w:szCs w:val="24"/>
              </w:rPr>
              <w:t>Библиотека ЦОК https://m.edsoo.ru</w:t>
            </w:r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Слово как объект изучения. Различение слова и обозначаемого им предмета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Calibri" w:cs="Times New Roman"/>
                <w:sz w:val="20"/>
                <w:szCs w:val="24"/>
              </w:rPr>
            </w:pPr>
            <w:r w:rsidRPr="00811BB4">
              <w:rPr>
                <w:rFonts w:eastAsia="Calibri" w:cs="Times New Roman"/>
                <w:sz w:val="20"/>
                <w:szCs w:val="24"/>
              </w:rPr>
              <w:t>https://www.openclass.ru</w:t>
            </w:r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Звуки речи. Интонационное выделение звука в слове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Calibri" w:cs="Times New Roman"/>
                <w:sz w:val="20"/>
              </w:rPr>
              <w:t>http://www.nachalka.com/biblioteka</w:t>
            </w:r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9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Определяем самый частый звук в стихотворении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Calibri" w:cs="Times New Roman"/>
                <w:sz w:val="20"/>
                <w:szCs w:val="24"/>
              </w:rPr>
            </w:pPr>
            <w:r w:rsidRPr="00811BB4">
              <w:rPr>
                <w:rFonts w:eastAsia="Calibri" w:cs="Times New Roman"/>
                <w:sz w:val="20"/>
                <w:szCs w:val="24"/>
              </w:rPr>
              <w:t>Библиотека ЦОК https://m.edsoo.ru</w:t>
            </w:r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Различаем первые звуки в словах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Calibri" w:cs="Times New Roman"/>
                <w:sz w:val="20"/>
                <w:szCs w:val="24"/>
              </w:rPr>
            </w:pPr>
            <w:r w:rsidRPr="00811BB4">
              <w:rPr>
                <w:rFonts w:eastAsia="Calibri" w:cs="Times New Roman"/>
                <w:sz w:val="20"/>
                <w:szCs w:val="24"/>
              </w:rPr>
              <w:t>https://www.openclass.ru</w:t>
            </w:r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11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Устанавливаем последовательность звуков в слове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Calibri" w:cs="Times New Roman"/>
                <w:sz w:val="20"/>
              </w:rPr>
              <w:t>http://www.nachalka.com/biblioteka</w:t>
            </w:r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12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Сравниваем слова, различающиеся одним звуком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Calibri" w:cs="Times New Roman"/>
                <w:sz w:val="20"/>
                <w:szCs w:val="24"/>
              </w:rPr>
              <w:t>Библиотека ЦОК https://m.edsoo.ru</w:t>
            </w:r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13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Проводим параллельные линии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Calibri" w:cs="Times New Roman"/>
                <w:sz w:val="20"/>
                <w:szCs w:val="24"/>
              </w:rPr>
            </w:pPr>
            <w:r w:rsidRPr="00811BB4">
              <w:rPr>
                <w:rFonts w:eastAsia="Calibri" w:cs="Times New Roman"/>
                <w:sz w:val="20"/>
                <w:szCs w:val="24"/>
              </w:rPr>
              <w:t>https://www.openclass.ru</w:t>
            </w:r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14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Отрабатываем параллельные линии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Calibri" w:cs="Times New Roman"/>
                <w:sz w:val="20"/>
              </w:rPr>
              <w:t>http://www.nachalka.com/biblioteka</w:t>
            </w:r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15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Ориентируемся на рабочей строке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Calibri" w:cs="Times New Roman"/>
                <w:sz w:val="20"/>
                <w:szCs w:val="24"/>
              </w:rPr>
              <w:t>Библиотека ЦОК https://m.edsoo.ru</w:t>
            </w:r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16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Пишем элементы букв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Calibri" w:cs="Times New Roman"/>
                <w:sz w:val="20"/>
                <w:szCs w:val="24"/>
              </w:rPr>
            </w:pPr>
            <w:r w:rsidRPr="00811BB4">
              <w:rPr>
                <w:rFonts w:eastAsia="Calibri" w:cs="Times New Roman"/>
                <w:sz w:val="20"/>
                <w:szCs w:val="24"/>
              </w:rPr>
              <w:t>https://www.openclass.ru</w:t>
            </w:r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17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Особенность гласных звуков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Calibri" w:cs="Times New Roman"/>
                <w:sz w:val="20"/>
              </w:rPr>
              <w:t>http://www.nachalka.com/biblioteka</w:t>
            </w:r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18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Отрабатываем письмо элементов букв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Calibri" w:cs="Times New Roman"/>
                <w:sz w:val="20"/>
                <w:szCs w:val="24"/>
              </w:rPr>
              <w:t>Библиотека ЦОК https://m.edsoo.ru</w:t>
            </w:r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19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Слогообразующая функция гласных звуков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Calibri" w:cs="Times New Roman"/>
                <w:sz w:val="20"/>
                <w:szCs w:val="24"/>
              </w:rPr>
            </w:pPr>
            <w:r w:rsidRPr="00811BB4">
              <w:rPr>
                <w:rFonts w:eastAsia="Calibri" w:cs="Times New Roman"/>
                <w:sz w:val="20"/>
                <w:szCs w:val="24"/>
              </w:rPr>
              <w:t>https://www.openclass.ru</w:t>
            </w:r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20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Письмо строчной и заглавной букв А, а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Calibri" w:cs="Times New Roman"/>
                <w:sz w:val="20"/>
              </w:rPr>
              <w:t>http://www.nachalka.com/biblioteka</w:t>
            </w:r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21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Закрепление написания строчной и заглавной букв А, а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Calibri" w:cs="Times New Roman"/>
                <w:sz w:val="20"/>
                <w:szCs w:val="24"/>
              </w:rPr>
              <w:t>Библиотека ЦОК https://m.edsoo.ru</w:t>
            </w:r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22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Письмо строчной и заглавной букв О, о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Calibri" w:cs="Times New Roman"/>
                <w:sz w:val="20"/>
                <w:szCs w:val="24"/>
              </w:rPr>
            </w:pPr>
            <w:r w:rsidRPr="00811BB4">
              <w:rPr>
                <w:rFonts w:eastAsia="Calibri" w:cs="Times New Roman"/>
                <w:sz w:val="20"/>
                <w:szCs w:val="24"/>
              </w:rPr>
              <w:t>https://www.openclass.ru</w:t>
            </w:r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23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Закрепление написания строчной и заглавной букв О, о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Calibri" w:cs="Times New Roman"/>
                <w:sz w:val="20"/>
              </w:rPr>
              <w:t>http://www.nachalka.com/biblioteka</w:t>
            </w:r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24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Отрабатываем умение определять количества слогов в слове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Calibri" w:cs="Times New Roman"/>
                <w:sz w:val="20"/>
                <w:szCs w:val="24"/>
              </w:rPr>
              <w:t>Библиотека ЦОК https://m.edsoo.ru</w:t>
            </w:r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25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Письмо строчной и заглавной букв И, и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Calibri" w:cs="Times New Roman"/>
                <w:sz w:val="20"/>
                <w:szCs w:val="24"/>
              </w:rPr>
            </w:pPr>
            <w:r w:rsidRPr="00811BB4">
              <w:rPr>
                <w:rFonts w:eastAsia="Calibri" w:cs="Times New Roman"/>
                <w:sz w:val="20"/>
                <w:szCs w:val="24"/>
              </w:rPr>
              <w:t>https://www.openclass.ru</w:t>
            </w:r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26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Закрепление написания строчной и заглавной букв И, и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Calibri" w:cs="Times New Roman"/>
                <w:sz w:val="20"/>
              </w:rPr>
              <w:t>http://www.nachalka.com/biblioteka</w:t>
            </w:r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27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Письмо строчной буквы ы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Calibri" w:cs="Times New Roman"/>
                <w:sz w:val="20"/>
                <w:szCs w:val="24"/>
              </w:rPr>
              <w:t>Библиотека ЦОК https://m.edsoo.ru</w:t>
            </w:r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28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Повторяем особенности гласных звуков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Calibri" w:cs="Times New Roman"/>
                <w:sz w:val="20"/>
                <w:szCs w:val="24"/>
              </w:rPr>
            </w:pPr>
            <w:r w:rsidRPr="00811BB4">
              <w:rPr>
                <w:rFonts w:eastAsia="Calibri" w:cs="Times New Roman"/>
                <w:sz w:val="20"/>
                <w:szCs w:val="24"/>
              </w:rPr>
              <w:t>https://www.openclass.ru</w:t>
            </w:r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29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Письмо строчной и заглавной букв У, у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Calibri" w:cs="Times New Roman"/>
                <w:sz w:val="20"/>
              </w:rPr>
              <w:t>http://www.nachalka.com/biblioteka</w:t>
            </w:r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30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Закрепление написания строчной и заглавной букв У, у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Calibri" w:cs="Times New Roman"/>
                <w:sz w:val="20"/>
                <w:szCs w:val="24"/>
              </w:rPr>
              <w:t>Библиотека ЦОК https://m.edsoo.ru</w:t>
            </w:r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31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Звуковой анализ слов, работа со звуковыми моделями слов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Calibri" w:cs="Times New Roman"/>
                <w:sz w:val="20"/>
                <w:szCs w:val="24"/>
              </w:rPr>
            </w:pPr>
            <w:r w:rsidRPr="00811BB4">
              <w:rPr>
                <w:rFonts w:eastAsia="Calibri" w:cs="Times New Roman"/>
                <w:sz w:val="20"/>
                <w:szCs w:val="24"/>
              </w:rPr>
              <w:t>https://www.openclass.ru</w:t>
            </w:r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32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Сравниваем начертания изученных букв, обозначающих гласные звуки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Calibri" w:cs="Times New Roman"/>
                <w:sz w:val="20"/>
              </w:rPr>
              <w:t>http://www.nachalka.com/biblioteka</w:t>
            </w:r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33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Пишем буквы, обозначающие гласные звуки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Calibri" w:cs="Times New Roman"/>
                <w:sz w:val="20"/>
                <w:szCs w:val="24"/>
              </w:rPr>
              <w:t>Библиотека ЦОК https://m.edsoo.ru</w:t>
            </w:r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34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Письмо строчной и заглавной букв Н, н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Calibri" w:cs="Times New Roman"/>
                <w:sz w:val="20"/>
                <w:szCs w:val="24"/>
              </w:rPr>
            </w:pPr>
            <w:r w:rsidRPr="00811BB4">
              <w:rPr>
                <w:rFonts w:eastAsia="Calibri" w:cs="Times New Roman"/>
                <w:sz w:val="20"/>
                <w:szCs w:val="24"/>
              </w:rPr>
              <w:t>https://www.openclass.ru</w:t>
            </w:r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35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Закрепление написания строчной и заглавной букв Н, н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Calibri" w:cs="Times New Roman"/>
                <w:sz w:val="20"/>
              </w:rPr>
              <w:t>http://www.nachalka.com/biblioteka</w:t>
            </w:r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36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Письмо строчной и заглавной букв С, с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Calibri" w:cs="Times New Roman"/>
                <w:sz w:val="20"/>
                <w:szCs w:val="24"/>
              </w:rPr>
              <w:t>Библиотека ЦОК https://m.edsoo.ru</w:t>
            </w:r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37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Закрепление написания строчной и заглавной букв С, с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Calibri" w:cs="Times New Roman"/>
                <w:sz w:val="20"/>
                <w:szCs w:val="24"/>
              </w:rPr>
            </w:pPr>
            <w:r w:rsidRPr="00811BB4">
              <w:rPr>
                <w:rFonts w:eastAsia="Calibri" w:cs="Times New Roman"/>
                <w:sz w:val="20"/>
                <w:szCs w:val="24"/>
              </w:rPr>
              <w:t>https://www.openclass.ru</w:t>
            </w:r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38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Письмо строчной и заглавной букв К, к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Calibri" w:cs="Times New Roman"/>
                <w:sz w:val="20"/>
              </w:rPr>
              <w:t>http://www.nachalka.com/biblioteka</w:t>
            </w:r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39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Закрепление написания строчной и заглавной букв К, к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Calibri" w:cs="Times New Roman"/>
                <w:sz w:val="20"/>
                <w:szCs w:val="24"/>
              </w:rPr>
              <w:t>Библиотека ЦОК https://m.edsoo.ru</w:t>
            </w:r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40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Письмо строчной и заглавной букв Т, т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Calibri" w:cs="Times New Roman"/>
                <w:sz w:val="20"/>
                <w:szCs w:val="24"/>
              </w:rPr>
            </w:pPr>
            <w:r w:rsidRPr="00811BB4">
              <w:rPr>
                <w:rFonts w:eastAsia="Calibri" w:cs="Times New Roman"/>
                <w:sz w:val="20"/>
                <w:szCs w:val="24"/>
              </w:rPr>
              <w:t>https://www.openclass.ru</w:t>
            </w:r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41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Закрепление написания строчной и заглавной букв Т, т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Calibri" w:cs="Times New Roman"/>
                <w:sz w:val="20"/>
              </w:rPr>
              <w:t>http://www.nachalka.com/biblioteka</w:t>
            </w:r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42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Письмо строчной и заглавной букв Л, л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Calibri" w:cs="Times New Roman"/>
                <w:sz w:val="20"/>
                <w:szCs w:val="24"/>
              </w:rPr>
              <w:t>Библиотека ЦОК https://m.edsoo.ru</w:t>
            </w:r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43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Закрепление написания строчной и заглавной букв Л, л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Calibri" w:cs="Times New Roman"/>
                <w:sz w:val="20"/>
                <w:szCs w:val="24"/>
              </w:rPr>
            </w:pPr>
            <w:r w:rsidRPr="00811BB4">
              <w:rPr>
                <w:rFonts w:eastAsia="Calibri" w:cs="Times New Roman"/>
                <w:sz w:val="20"/>
                <w:szCs w:val="24"/>
              </w:rPr>
              <w:t>https://www.openclass.ru</w:t>
            </w:r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44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Письмо строчной и заглавной букв Р, р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Calibri" w:cs="Times New Roman"/>
                <w:sz w:val="20"/>
              </w:rPr>
              <w:t>http://www.nachalka.com/biblioteka</w:t>
            </w:r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45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Закрепление написания строчной и заглавной букв Р, р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Calibri" w:cs="Times New Roman"/>
                <w:sz w:val="20"/>
                <w:szCs w:val="24"/>
              </w:rPr>
              <w:t>Библиотека ЦОК https://m.edsoo.ru</w:t>
            </w:r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46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Особенность согласных звуков, обозначаемых изучаемыми буквами: непарные звонкие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Calibri" w:cs="Times New Roman"/>
                <w:sz w:val="20"/>
                <w:szCs w:val="24"/>
              </w:rPr>
            </w:pPr>
            <w:r w:rsidRPr="00811BB4">
              <w:rPr>
                <w:rFonts w:eastAsia="Calibri" w:cs="Times New Roman"/>
                <w:sz w:val="20"/>
                <w:szCs w:val="24"/>
              </w:rPr>
              <w:t>https://www.openclass.ru</w:t>
            </w:r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47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Письмо строчной и заглавной букв В, в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Calibri" w:cs="Times New Roman"/>
                <w:sz w:val="20"/>
              </w:rPr>
              <w:t>http://www.nachalka.com/biblioteka</w:t>
            </w:r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48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Закрепление написания строчной и заглавной букв В, в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Calibri" w:cs="Times New Roman"/>
                <w:sz w:val="20"/>
                <w:szCs w:val="24"/>
              </w:rPr>
              <w:t>Библиотека ЦОК https://m.edsoo.ru</w:t>
            </w:r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49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Звуковой анализ слов, работа со звуковыми моделями слов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Calibri" w:cs="Times New Roman"/>
                <w:sz w:val="20"/>
                <w:szCs w:val="24"/>
              </w:rPr>
            </w:pPr>
            <w:r w:rsidRPr="00811BB4">
              <w:rPr>
                <w:rFonts w:eastAsia="Calibri" w:cs="Times New Roman"/>
                <w:sz w:val="20"/>
                <w:szCs w:val="24"/>
              </w:rPr>
              <w:t>https://www.openclass.ru</w:t>
            </w:r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50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Письмо строчной и заглавной букв Е, е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Calibri" w:cs="Times New Roman"/>
                <w:sz w:val="20"/>
              </w:rPr>
              <w:t>http://www.nachalka.com/biblioteka</w:t>
            </w:r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51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 xml:space="preserve">Закрепление написания строчной и заглавной букв Е, 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Calibri" w:cs="Times New Roman"/>
                <w:sz w:val="20"/>
                <w:szCs w:val="24"/>
              </w:rPr>
              <w:t>Библиотека ЦОК https://m.edsoo.ru</w:t>
            </w:r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52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Письмо строчной и заглавной букв П, п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Calibri" w:cs="Times New Roman"/>
                <w:sz w:val="20"/>
                <w:szCs w:val="24"/>
              </w:rPr>
            </w:pPr>
            <w:r w:rsidRPr="00811BB4">
              <w:rPr>
                <w:rFonts w:eastAsia="Calibri" w:cs="Times New Roman"/>
                <w:sz w:val="20"/>
                <w:szCs w:val="24"/>
              </w:rPr>
              <w:t>https://www.openclass.ru</w:t>
            </w:r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53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Закрепление написания строчной и заглавной букв П, п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Calibri" w:cs="Times New Roman"/>
                <w:sz w:val="20"/>
              </w:rPr>
              <w:t>http://www.nachalka.com/biblioteka</w:t>
            </w:r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54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Различаем звонкие и глухие согласные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Calibri" w:cs="Times New Roman"/>
                <w:sz w:val="20"/>
                <w:szCs w:val="24"/>
              </w:rPr>
              <w:t>Библиотека ЦОК https://m.edsoo.ru</w:t>
            </w:r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55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Письмо строчной и заглавной букв М, м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Calibri" w:cs="Times New Roman"/>
                <w:sz w:val="20"/>
                <w:szCs w:val="24"/>
              </w:rPr>
            </w:pPr>
            <w:r w:rsidRPr="00811BB4">
              <w:rPr>
                <w:rFonts w:eastAsia="Calibri" w:cs="Times New Roman"/>
                <w:sz w:val="20"/>
                <w:szCs w:val="24"/>
              </w:rPr>
              <w:t>https://www.openclass.ru</w:t>
            </w:r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56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Закрепление написания строчной и заглавной букв М, м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Calibri" w:cs="Times New Roman"/>
                <w:sz w:val="20"/>
              </w:rPr>
              <w:t>http://www.nachalka.com/biblioteka</w:t>
            </w:r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57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Письмо строчной и заглавной букв З, з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Calibri" w:cs="Times New Roman"/>
                <w:sz w:val="20"/>
                <w:szCs w:val="24"/>
              </w:rPr>
              <w:t>Библиотека ЦОК https://m.edsoo.ru</w:t>
            </w:r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58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Закрепление написания строчной и заглавной букв З, з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Calibri" w:cs="Times New Roman"/>
                <w:sz w:val="20"/>
                <w:szCs w:val="24"/>
              </w:rPr>
            </w:pPr>
            <w:r w:rsidRPr="00811BB4">
              <w:rPr>
                <w:rFonts w:eastAsia="Calibri" w:cs="Times New Roman"/>
                <w:sz w:val="20"/>
                <w:szCs w:val="24"/>
              </w:rPr>
              <w:t>https://www.openclass.ru</w:t>
            </w:r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59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Письмо строчной и заглавной букв Б, б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Calibri" w:cs="Times New Roman"/>
                <w:sz w:val="20"/>
              </w:rPr>
              <w:t>http://www.nachalka.com/biblioteka</w:t>
            </w:r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60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Закрепление написания строчной и заглавной букв Б, б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Calibri" w:cs="Times New Roman"/>
                <w:sz w:val="20"/>
                <w:szCs w:val="24"/>
              </w:rPr>
              <w:t>Библиотека ЦОК https://m.edsoo.ru</w:t>
            </w:r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61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Звуковой анализ слов, работа со звуковыми моделями слов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Calibri" w:cs="Times New Roman"/>
                <w:sz w:val="20"/>
                <w:szCs w:val="24"/>
              </w:rPr>
            </w:pPr>
            <w:r w:rsidRPr="00811BB4">
              <w:rPr>
                <w:rFonts w:eastAsia="Calibri" w:cs="Times New Roman"/>
                <w:sz w:val="20"/>
                <w:szCs w:val="24"/>
              </w:rPr>
              <w:t>https://www.openclass.ru</w:t>
            </w:r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62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Письмо строчной и заглавной букв Д, д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Calibri" w:cs="Times New Roman"/>
                <w:sz w:val="20"/>
              </w:rPr>
              <w:t>http://www.nachalka.com/biblioteka</w:t>
            </w:r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63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Закрепление написания строчной и заглавной букв Д, д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Calibri" w:cs="Times New Roman"/>
                <w:sz w:val="20"/>
                <w:szCs w:val="24"/>
              </w:rPr>
              <w:t>Библиотека ЦОК https://m.edsoo.ru</w:t>
            </w:r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64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Особенность согласных звуков, обозначаемых изучаемыми буквами: парные по звонкости-глухости согласные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Calibri" w:cs="Times New Roman"/>
                <w:sz w:val="20"/>
                <w:szCs w:val="24"/>
              </w:rPr>
            </w:pPr>
            <w:r w:rsidRPr="00811BB4">
              <w:rPr>
                <w:rFonts w:eastAsia="Calibri" w:cs="Times New Roman"/>
                <w:sz w:val="20"/>
                <w:szCs w:val="24"/>
              </w:rPr>
              <w:t>https://www.openclass.ru</w:t>
            </w:r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65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Письмо строчной и заглавной букв Я, я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Calibri" w:cs="Times New Roman"/>
                <w:sz w:val="20"/>
              </w:rPr>
              <w:t>http://www.nachalka.com/biblioteka</w:t>
            </w:r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66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Закрепление написания строчной и заглавной Я, я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Calibri" w:cs="Times New Roman"/>
                <w:sz w:val="20"/>
                <w:szCs w:val="24"/>
              </w:rPr>
              <w:t>Библиотека ЦОК https://m.edsoo.ru</w:t>
            </w:r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67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Письмо строчной и заглавной букв Г, г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Calibri" w:cs="Times New Roman"/>
                <w:sz w:val="20"/>
                <w:szCs w:val="24"/>
              </w:rPr>
            </w:pPr>
            <w:r w:rsidRPr="00811BB4">
              <w:rPr>
                <w:rFonts w:eastAsia="Calibri" w:cs="Times New Roman"/>
                <w:sz w:val="20"/>
                <w:szCs w:val="24"/>
              </w:rPr>
              <w:t>https://www.openclass.ru</w:t>
            </w:r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68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Закрепление написания строчной и заглавной букв Г, г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Calibri" w:cs="Times New Roman"/>
                <w:sz w:val="20"/>
              </w:rPr>
              <w:t>http://www.nachalka.com/biblioteka</w:t>
            </w:r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69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Твёрдые и мягкие согласные звуки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Calibri" w:cs="Times New Roman"/>
                <w:sz w:val="20"/>
                <w:szCs w:val="24"/>
              </w:rPr>
              <w:t>Библиотека ЦОК https://m.edsoo.ru</w:t>
            </w:r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70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Письмо строчной и заглавной букв Ч, ч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Calibri" w:cs="Times New Roman"/>
                <w:sz w:val="20"/>
                <w:szCs w:val="24"/>
              </w:rPr>
            </w:pPr>
            <w:r w:rsidRPr="00811BB4">
              <w:rPr>
                <w:rFonts w:eastAsia="Calibri" w:cs="Times New Roman"/>
                <w:sz w:val="20"/>
                <w:szCs w:val="24"/>
              </w:rPr>
              <w:t>https://www.openclass.ru</w:t>
            </w:r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71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Закрепление написания строчной и заглавной букв Ч, ч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Calibri" w:cs="Times New Roman"/>
                <w:sz w:val="20"/>
              </w:rPr>
              <w:t>http://www.nachalka.com/biblioteka</w:t>
            </w:r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72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Подбор слов, соответствующих заданной модели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Calibri" w:cs="Times New Roman"/>
                <w:sz w:val="20"/>
                <w:szCs w:val="24"/>
              </w:rPr>
              <w:t>Библиотека ЦОК https://m.edsoo.ru</w:t>
            </w:r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73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Письмо строчной буквы ь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Calibri" w:cs="Times New Roman"/>
                <w:sz w:val="20"/>
                <w:szCs w:val="24"/>
              </w:rPr>
            </w:pPr>
            <w:r w:rsidRPr="00811BB4">
              <w:rPr>
                <w:rFonts w:eastAsia="Calibri" w:cs="Times New Roman"/>
                <w:sz w:val="20"/>
                <w:szCs w:val="24"/>
              </w:rPr>
              <w:t>https://www.openclass.ru</w:t>
            </w:r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74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Отрабатываем умение проводить звуковой анализ. Подбор слов, соответствующих заданной модели. Функции буквы ь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Calibri" w:cs="Times New Roman"/>
                <w:sz w:val="20"/>
              </w:rPr>
              <w:t>http://www.nachalka.com/biblioteka</w:t>
            </w:r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75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Письмо строчной и заглавной букв Ш, ш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Calibri" w:cs="Times New Roman"/>
                <w:sz w:val="20"/>
                <w:szCs w:val="24"/>
              </w:rPr>
              <w:t>Библиотека ЦОК https://m.edsoo.ru</w:t>
            </w:r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76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Закрепление написания строчной и заглавной букв Ш, ш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Calibri" w:cs="Times New Roman"/>
                <w:sz w:val="20"/>
                <w:szCs w:val="24"/>
              </w:rPr>
            </w:pPr>
            <w:r w:rsidRPr="00811BB4">
              <w:rPr>
                <w:rFonts w:eastAsia="Calibri" w:cs="Times New Roman"/>
                <w:sz w:val="20"/>
                <w:szCs w:val="24"/>
              </w:rPr>
              <w:t>https://www.openclass.ru</w:t>
            </w:r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77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Письмо строчной и заглавной букв Ж, ж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Calibri" w:cs="Times New Roman"/>
                <w:sz w:val="20"/>
              </w:rPr>
              <w:t>http://www.nachalka.com/biblioteka</w:t>
            </w:r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78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Закрепление написания строчной и заглавной букв Ж, ж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Calibri" w:cs="Times New Roman"/>
                <w:sz w:val="20"/>
                <w:szCs w:val="24"/>
              </w:rPr>
              <w:t>Библиотека ЦОК https://m.edsoo.ru</w:t>
            </w:r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79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Особенности шипящих звуков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Calibri" w:cs="Times New Roman"/>
                <w:sz w:val="20"/>
                <w:szCs w:val="24"/>
              </w:rPr>
            </w:pPr>
            <w:r w:rsidRPr="00811BB4">
              <w:rPr>
                <w:rFonts w:eastAsia="Calibri" w:cs="Times New Roman"/>
                <w:sz w:val="20"/>
                <w:szCs w:val="24"/>
              </w:rPr>
              <w:t>https://www.openclass.ru</w:t>
            </w:r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80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Письмо строчной и заглавной букв Ё, ё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Calibri" w:cs="Times New Roman"/>
                <w:sz w:val="20"/>
              </w:rPr>
              <w:t>http://www.nachalka.com/biblioteka</w:t>
            </w:r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81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Закрепление написания строчной и заглавной букв Ё, ё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Calibri" w:cs="Times New Roman"/>
                <w:sz w:val="20"/>
                <w:szCs w:val="24"/>
              </w:rPr>
              <w:t>Библиотека ЦОК https://m.edsoo.ru</w:t>
            </w:r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82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Письмо строчной и заглавной букв Й, й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Calibri" w:cs="Times New Roman"/>
                <w:sz w:val="20"/>
                <w:szCs w:val="24"/>
              </w:rPr>
            </w:pPr>
            <w:r w:rsidRPr="00811BB4">
              <w:rPr>
                <w:rFonts w:eastAsia="Calibri" w:cs="Times New Roman"/>
                <w:sz w:val="20"/>
                <w:szCs w:val="24"/>
              </w:rPr>
              <w:t>https://www.openclass.ru</w:t>
            </w:r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83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 xml:space="preserve">Закрепление написания строчной и заглавной букв Й, </w:t>
            </w:r>
            <w:proofErr w:type="spellStart"/>
            <w:r w:rsidRPr="00811BB4">
              <w:rPr>
                <w:rFonts w:eastAsia="Times New Roman" w:cs="Times New Roman"/>
                <w:szCs w:val="24"/>
                <w:lang w:eastAsia="ru-RU"/>
              </w:rPr>
              <w:t>й.Особенность</w:t>
            </w:r>
            <w:proofErr w:type="spellEnd"/>
            <w:r w:rsidRPr="00811BB4">
              <w:rPr>
                <w:rFonts w:eastAsia="Times New Roman" w:cs="Times New Roman"/>
                <w:szCs w:val="24"/>
                <w:lang w:eastAsia="ru-RU"/>
              </w:rPr>
              <w:t xml:space="preserve"> согласных звуков, обозначаемых изучаемыми буквами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Calibri" w:cs="Times New Roman"/>
                <w:sz w:val="20"/>
              </w:rPr>
              <w:t>http://www.nachalka.com/biblioteka</w:t>
            </w:r>
          </w:p>
        </w:tc>
      </w:tr>
      <w:tr w:rsidR="00811BB4" w:rsidRPr="00811BB4" w:rsidTr="00811BB4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84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Письмо строчной и заглавной букв Х, х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Calibri" w:cs="Times New Roman"/>
                <w:sz w:val="20"/>
                <w:szCs w:val="24"/>
              </w:rPr>
              <w:t>Библиотека ЦОК https://m.edsoo.ru</w:t>
            </w:r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85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Закрепление написания строчной и заглавной букв Х, х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Calibri" w:cs="Times New Roman"/>
                <w:sz w:val="20"/>
                <w:szCs w:val="24"/>
              </w:rPr>
            </w:pPr>
            <w:r w:rsidRPr="00811BB4">
              <w:rPr>
                <w:rFonts w:eastAsia="Calibri" w:cs="Times New Roman"/>
                <w:sz w:val="20"/>
                <w:szCs w:val="24"/>
              </w:rPr>
              <w:t>https://www.openclass.ru</w:t>
            </w:r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86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Письмо строчной и заглавной букв Ю, ю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Calibri" w:cs="Times New Roman"/>
                <w:sz w:val="20"/>
              </w:rPr>
              <w:t>http://www.nachalka.com/biblioteka</w:t>
            </w:r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87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Закрепление написания строчной и заглавной букв Ю, ю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Calibri" w:cs="Times New Roman"/>
                <w:sz w:val="20"/>
                <w:szCs w:val="24"/>
              </w:rPr>
              <w:t>Библиотека ЦОК https://m.edsoo.ru</w:t>
            </w:r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88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Письмо строчной и заглавной букв Ц, ц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Calibri" w:cs="Times New Roman"/>
                <w:sz w:val="20"/>
                <w:szCs w:val="24"/>
              </w:rPr>
            </w:pPr>
            <w:r w:rsidRPr="00811BB4">
              <w:rPr>
                <w:rFonts w:eastAsia="Calibri" w:cs="Times New Roman"/>
                <w:sz w:val="20"/>
                <w:szCs w:val="24"/>
              </w:rPr>
              <w:t>https://www.openclass.ru</w:t>
            </w:r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89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Закрепление написания строчной и заглавной букв Ц, ц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/>
              <w:rPr>
                <w:rFonts w:ascii="Calibri" w:eastAsia="Calibri" w:hAnsi="Calibri" w:cs="Times New Roman"/>
                <w:sz w:val="22"/>
              </w:rPr>
            </w:pPr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90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Тренируемся подбирать слова, соответствующие заданной модели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Calibri" w:cs="Times New Roman"/>
                <w:sz w:val="20"/>
                <w:szCs w:val="24"/>
              </w:rPr>
              <w:t>Библиотека ЦОК https://m.edsoo.ru</w:t>
            </w:r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91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Письмо строчной и заглавной букв Э, э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Calibri" w:cs="Times New Roman"/>
                <w:sz w:val="20"/>
                <w:szCs w:val="24"/>
              </w:rPr>
            </w:pPr>
            <w:r w:rsidRPr="00811BB4">
              <w:rPr>
                <w:rFonts w:eastAsia="Calibri" w:cs="Times New Roman"/>
                <w:sz w:val="20"/>
                <w:szCs w:val="24"/>
              </w:rPr>
              <w:t>https://www.openclass.ru</w:t>
            </w:r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92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Закрепление написания строчной и заглавной букв Э, э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Calibri" w:cs="Times New Roman"/>
                <w:sz w:val="20"/>
              </w:rPr>
              <w:t>http://www.nachalka.com/biblioteka</w:t>
            </w:r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93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Письмо строчной и заглавной букв Щ, щ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Calibri" w:cs="Times New Roman"/>
                <w:sz w:val="20"/>
                <w:szCs w:val="24"/>
              </w:rPr>
              <w:t>Библиотека ЦОК https://m.edsoo.ru</w:t>
            </w:r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94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Закрепление написания строчной и заглавной букв Щ, щ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Calibri" w:cs="Times New Roman"/>
                <w:sz w:val="20"/>
                <w:szCs w:val="24"/>
              </w:rPr>
            </w:pPr>
            <w:r w:rsidRPr="00811BB4">
              <w:rPr>
                <w:rFonts w:eastAsia="Calibri" w:cs="Times New Roman"/>
                <w:sz w:val="20"/>
                <w:szCs w:val="24"/>
              </w:rPr>
              <w:t>https://www.openclass.ru</w:t>
            </w:r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95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Особенность согласных звуков, обозначаемых изучаемыми буквами: непарные глухие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Calibri" w:cs="Times New Roman"/>
                <w:sz w:val="20"/>
              </w:rPr>
              <w:t>http://www.nachalka.com/biblioteka</w:t>
            </w:r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96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[[Письмо строчной и заглавной букв Ф, ф]]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Calibri" w:cs="Times New Roman"/>
                <w:sz w:val="20"/>
                <w:szCs w:val="24"/>
              </w:rPr>
              <w:t>Библиотека ЦОК https://m.edsoo.ru</w:t>
            </w:r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97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Закрепление написания строчной и заглавной букв Ф, ф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Calibri" w:cs="Times New Roman"/>
                <w:sz w:val="20"/>
                <w:szCs w:val="24"/>
              </w:rPr>
            </w:pPr>
            <w:r w:rsidRPr="00811BB4">
              <w:rPr>
                <w:rFonts w:eastAsia="Calibri" w:cs="Times New Roman"/>
                <w:sz w:val="20"/>
                <w:szCs w:val="24"/>
              </w:rPr>
              <w:t>https://www.openclass.ru</w:t>
            </w:r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98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Построение моделей звукового состава слов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Calibri" w:cs="Times New Roman"/>
                <w:sz w:val="20"/>
              </w:rPr>
              <w:t>http://www.nachalka.com/biblioteka</w:t>
            </w:r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99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Обобщаем знания о согласных звуках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Calibri" w:cs="Times New Roman"/>
                <w:sz w:val="20"/>
                <w:szCs w:val="24"/>
              </w:rPr>
              <w:t>Библиотека ЦОК https://m.edsoo.ru</w:t>
            </w:r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Письмо строчной буквы ъ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Calibri" w:cs="Times New Roman"/>
                <w:sz w:val="20"/>
                <w:szCs w:val="24"/>
              </w:rPr>
            </w:pPr>
            <w:r w:rsidRPr="00811BB4">
              <w:rPr>
                <w:rFonts w:eastAsia="Calibri" w:cs="Times New Roman"/>
                <w:sz w:val="20"/>
                <w:szCs w:val="24"/>
              </w:rPr>
              <w:t>https://www.openclass.ru</w:t>
            </w:r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101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Резервный урок. Отработка написания букв, написание которых вызывает трудности у учащихся класса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Calibri" w:cs="Times New Roman"/>
                <w:sz w:val="20"/>
              </w:rPr>
              <w:t>http://www.nachalka.com/biblioteka</w:t>
            </w:r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102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Резервный урок. Отработка написания букв, написание которых вызывает трудности у учащихся класса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Calibri" w:cs="Times New Roman"/>
                <w:sz w:val="20"/>
                <w:szCs w:val="24"/>
              </w:rPr>
              <w:t>Библиотека ЦОК https://m.edsoo.ru</w:t>
            </w:r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103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Резервный урок. Отработка написания букв, написание которых вызывает трудности у учащихся класса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Calibri" w:cs="Times New Roman"/>
                <w:sz w:val="20"/>
                <w:szCs w:val="24"/>
              </w:rPr>
            </w:pPr>
            <w:r w:rsidRPr="00811BB4">
              <w:rPr>
                <w:rFonts w:eastAsia="Calibri" w:cs="Times New Roman"/>
                <w:sz w:val="20"/>
                <w:szCs w:val="24"/>
              </w:rPr>
              <w:t>https://www.openclass.ru</w:t>
            </w:r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104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Резервный урок. Отрабатываем умение определять количество слогов в слове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Calibri" w:cs="Times New Roman"/>
                <w:sz w:val="20"/>
                <w:szCs w:val="24"/>
              </w:rPr>
              <w:t>Библиотека ЦОК https://m.edsoo.ru</w:t>
            </w:r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105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Резервный урок. Раздельное написание слов в предложении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Calibri" w:cs="Times New Roman"/>
                <w:sz w:val="20"/>
                <w:szCs w:val="24"/>
              </w:rPr>
            </w:pPr>
            <w:r w:rsidRPr="00811BB4">
              <w:rPr>
                <w:rFonts w:eastAsia="Calibri" w:cs="Times New Roman"/>
                <w:sz w:val="20"/>
                <w:szCs w:val="24"/>
              </w:rPr>
              <w:t>https://www.openclass.ru</w:t>
            </w:r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106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Язык как основное средство человеческого общения.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Calibri" w:cs="Times New Roman"/>
                <w:sz w:val="20"/>
              </w:rPr>
              <w:t>http://www.nachalka.com/biblioteka</w:t>
            </w:r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107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Речь как основная форма общения между людьми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Calibri" w:cs="Times New Roman"/>
                <w:sz w:val="20"/>
                <w:szCs w:val="24"/>
              </w:rPr>
              <w:t xml:space="preserve">Библиотека ЦОК </w:t>
            </w:r>
            <w:hyperlink r:id="rId5" w:history="1">
              <w:r w:rsidRPr="00811BB4">
                <w:rPr>
                  <w:rFonts w:eastAsia="Calibri" w:cs="Times New Roman"/>
                  <w:color w:val="0000FF" w:themeColor="hyperlink"/>
                  <w:sz w:val="20"/>
                  <w:szCs w:val="24"/>
                  <w:u w:val="single"/>
                </w:rPr>
                <w:t>https://m.edsoo.ru</w:t>
              </w:r>
            </w:hyperlink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108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Текст как единица речи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Calibri" w:cs="Times New Roman"/>
                <w:sz w:val="20"/>
                <w:szCs w:val="24"/>
              </w:rPr>
            </w:pPr>
            <w:r w:rsidRPr="00811BB4">
              <w:rPr>
                <w:rFonts w:eastAsia="Calibri" w:cs="Times New Roman"/>
                <w:sz w:val="20"/>
                <w:szCs w:val="24"/>
              </w:rPr>
              <w:t>https://www.openclass.ru</w:t>
            </w:r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109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Предложение как единица языка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Calibri" w:cs="Times New Roman"/>
                <w:sz w:val="20"/>
              </w:rPr>
              <w:t>http://www.nachalka.com/biblioteka</w:t>
            </w:r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110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Правила оформления предложений: прописная буква в начале и знак в конце предложения. Как правильно записать предложение. Введение алгоритма списывания предложений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Calibri" w:cs="Times New Roman"/>
                <w:sz w:val="20"/>
                <w:szCs w:val="24"/>
              </w:rPr>
              <w:t xml:space="preserve">Библиотека ЦОК </w:t>
            </w:r>
            <w:hyperlink r:id="rId6" w:history="1">
              <w:r w:rsidRPr="00811BB4">
                <w:rPr>
                  <w:rFonts w:eastAsia="Calibri" w:cs="Times New Roman"/>
                  <w:color w:val="0000FF" w:themeColor="hyperlink"/>
                  <w:sz w:val="20"/>
                  <w:szCs w:val="24"/>
                  <w:u w:val="single"/>
                </w:rPr>
                <w:t>https://m.edsoo.ru</w:t>
              </w:r>
            </w:hyperlink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111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 xml:space="preserve">[[Слово и предложение: сходство и </w:t>
            </w:r>
            <w:proofErr w:type="spellStart"/>
            <w:r w:rsidRPr="00811BB4">
              <w:rPr>
                <w:rFonts w:eastAsia="Times New Roman" w:cs="Times New Roman"/>
                <w:szCs w:val="24"/>
                <w:lang w:eastAsia="ru-RU"/>
              </w:rPr>
              <w:t>различие.Как</w:t>
            </w:r>
            <w:proofErr w:type="spellEnd"/>
            <w:r w:rsidRPr="00811BB4">
              <w:rPr>
                <w:rFonts w:eastAsia="Times New Roman" w:cs="Times New Roman"/>
                <w:szCs w:val="24"/>
                <w:lang w:eastAsia="ru-RU"/>
              </w:rPr>
              <w:t xml:space="preserve"> составить </w:t>
            </w:r>
            <w:proofErr w:type="spellStart"/>
            <w:r w:rsidRPr="00811BB4">
              <w:rPr>
                <w:rFonts w:eastAsia="Times New Roman" w:cs="Times New Roman"/>
                <w:szCs w:val="24"/>
                <w:lang w:eastAsia="ru-RU"/>
              </w:rPr>
              <w:t>паредложение</w:t>
            </w:r>
            <w:proofErr w:type="spellEnd"/>
            <w:r w:rsidRPr="00811BB4">
              <w:rPr>
                <w:rFonts w:eastAsia="Times New Roman" w:cs="Times New Roman"/>
                <w:szCs w:val="24"/>
                <w:lang w:eastAsia="ru-RU"/>
              </w:rPr>
              <w:t xml:space="preserve"> из набора слов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Calibri" w:cs="Times New Roman"/>
                <w:sz w:val="20"/>
                <w:szCs w:val="24"/>
              </w:rPr>
            </w:pPr>
            <w:r w:rsidRPr="00811BB4">
              <w:rPr>
                <w:rFonts w:eastAsia="Calibri" w:cs="Times New Roman"/>
                <w:sz w:val="20"/>
                <w:szCs w:val="24"/>
              </w:rPr>
              <w:t>https://www.openclass.ru</w:t>
            </w:r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112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Установление связи слов в предложении при помощи смысловых вопросов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Calibri" w:cs="Times New Roman"/>
                <w:sz w:val="20"/>
              </w:rPr>
              <w:t>http://www.nachalka.com/biblioteka</w:t>
            </w:r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113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Составление предложений из набора форм слов. Отработка алгоритма записи слов и предложений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Calibri" w:cs="Times New Roman"/>
                <w:sz w:val="20"/>
                <w:szCs w:val="24"/>
              </w:rPr>
              <w:t xml:space="preserve">Библиотека ЦОК </w:t>
            </w:r>
            <w:hyperlink r:id="rId7" w:history="1">
              <w:r w:rsidRPr="00811BB4">
                <w:rPr>
                  <w:rFonts w:eastAsia="Calibri" w:cs="Times New Roman"/>
                  <w:color w:val="0000FF" w:themeColor="hyperlink"/>
                  <w:sz w:val="20"/>
                  <w:szCs w:val="24"/>
                  <w:u w:val="single"/>
                </w:rPr>
                <w:t>https://m.edsoo.ru</w:t>
              </w:r>
            </w:hyperlink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114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Восстановление деформированных предложений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Calibri" w:cs="Times New Roman"/>
                <w:sz w:val="20"/>
                <w:szCs w:val="24"/>
              </w:rPr>
            </w:pPr>
            <w:r w:rsidRPr="00811BB4">
              <w:rPr>
                <w:rFonts w:eastAsia="Calibri" w:cs="Times New Roman"/>
                <w:sz w:val="20"/>
                <w:szCs w:val="24"/>
              </w:rPr>
              <w:t>https://www.openclass.ru</w:t>
            </w:r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115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Ситуации общения. Диалог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Calibri" w:cs="Times New Roman"/>
                <w:sz w:val="20"/>
              </w:rPr>
              <w:t>http://www.nachalka.com/biblioteka</w:t>
            </w:r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116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Слово как единица языка. Значение слова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Calibri" w:cs="Times New Roman"/>
                <w:sz w:val="20"/>
                <w:szCs w:val="24"/>
              </w:rPr>
              <w:t xml:space="preserve">Библиотека ЦОК </w:t>
            </w:r>
            <w:hyperlink r:id="rId8" w:history="1">
              <w:r w:rsidRPr="00811BB4">
                <w:rPr>
                  <w:rFonts w:eastAsia="Calibri" w:cs="Times New Roman"/>
                  <w:color w:val="0000FF" w:themeColor="hyperlink"/>
                  <w:sz w:val="20"/>
                  <w:szCs w:val="24"/>
                  <w:u w:val="single"/>
                </w:rPr>
                <w:t>https://m.edsoo.ru</w:t>
              </w:r>
            </w:hyperlink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117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Составление небольших устных рассказов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Calibri" w:cs="Times New Roman"/>
                <w:sz w:val="20"/>
                <w:szCs w:val="24"/>
              </w:rPr>
            </w:pPr>
            <w:r w:rsidRPr="00811BB4">
              <w:rPr>
                <w:rFonts w:eastAsia="Calibri" w:cs="Times New Roman"/>
                <w:sz w:val="20"/>
                <w:szCs w:val="24"/>
              </w:rPr>
              <w:t>https://www.openclass.ru</w:t>
            </w:r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118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Слова, называющие предметы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Calibri" w:cs="Times New Roman"/>
                <w:sz w:val="20"/>
              </w:rPr>
              <w:t>http://www.nachalka.com/biblioteka</w:t>
            </w:r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119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 xml:space="preserve">Слова, отвечающие на вопросы </w:t>
            </w:r>
            <w:proofErr w:type="gramStart"/>
            <w:r w:rsidRPr="00811BB4">
              <w:rPr>
                <w:rFonts w:eastAsia="Times New Roman" w:cs="Times New Roman"/>
                <w:szCs w:val="24"/>
                <w:lang w:eastAsia="ru-RU"/>
              </w:rPr>
              <w:t>кто?,</w:t>
            </w:r>
            <w:proofErr w:type="gramEnd"/>
            <w:r w:rsidRPr="00811BB4">
              <w:rPr>
                <w:rFonts w:eastAsia="Times New Roman" w:cs="Times New Roman"/>
                <w:szCs w:val="24"/>
                <w:lang w:eastAsia="ru-RU"/>
              </w:rPr>
              <w:t xml:space="preserve"> что? Составление предложений из набора слов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Calibri" w:cs="Times New Roman"/>
                <w:sz w:val="20"/>
                <w:szCs w:val="24"/>
              </w:rPr>
              <w:t xml:space="preserve">Библиотека ЦОК </w:t>
            </w:r>
            <w:hyperlink r:id="rId9" w:history="1">
              <w:r w:rsidRPr="00811BB4">
                <w:rPr>
                  <w:rFonts w:eastAsia="Calibri" w:cs="Times New Roman"/>
                  <w:color w:val="0000FF" w:themeColor="hyperlink"/>
                  <w:sz w:val="20"/>
                  <w:szCs w:val="24"/>
                  <w:u w:val="single"/>
                </w:rPr>
                <w:t>https://m.edsoo.ru</w:t>
              </w:r>
            </w:hyperlink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120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Слова, называющие признака предмета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Calibri" w:cs="Times New Roman"/>
                <w:sz w:val="20"/>
                <w:szCs w:val="24"/>
              </w:rPr>
            </w:pPr>
            <w:r w:rsidRPr="00811BB4">
              <w:rPr>
                <w:rFonts w:eastAsia="Calibri" w:cs="Times New Roman"/>
                <w:sz w:val="20"/>
                <w:szCs w:val="24"/>
              </w:rPr>
              <w:t>https://www.openclass.ru</w:t>
            </w:r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121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Слова, отвечающие на вопросы какой?, какая? какое?, какие?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Calibri" w:cs="Times New Roman"/>
                <w:sz w:val="20"/>
              </w:rPr>
              <w:t>http://www.nachalka.com/biblioteka</w:t>
            </w:r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122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Слова, называющие действия предмета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Calibri" w:cs="Times New Roman"/>
                <w:sz w:val="20"/>
                <w:szCs w:val="24"/>
              </w:rPr>
              <w:t xml:space="preserve">Библиотека ЦОК </w:t>
            </w:r>
            <w:hyperlink r:id="rId10" w:history="1">
              <w:r w:rsidRPr="00811BB4">
                <w:rPr>
                  <w:rFonts w:eastAsia="Calibri" w:cs="Times New Roman"/>
                  <w:color w:val="0000FF" w:themeColor="hyperlink"/>
                  <w:sz w:val="20"/>
                  <w:szCs w:val="24"/>
                  <w:u w:val="single"/>
                </w:rPr>
                <w:t>https://m.edsoo.ru</w:t>
              </w:r>
            </w:hyperlink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123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Слова, отвечающие на вопросы что делать?, что сделать?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Calibri" w:cs="Times New Roman"/>
                <w:sz w:val="20"/>
                <w:szCs w:val="24"/>
              </w:rPr>
            </w:pPr>
            <w:r w:rsidRPr="00811BB4">
              <w:rPr>
                <w:rFonts w:eastAsia="Calibri" w:cs="Times New Roman"/>
                <w:sz w:val="20"/>
                <w:szCs w:val="24"/>
              </w:rPr>
              <w:t>https://www.openclass.ru</w:t>
            </w:r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124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Отрабатываем умение задать вопрос к слову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Calibri" w:cs="Times New Roman"/>
                <w:sz w:val="20"/>
              </w:rPr>
              <w:t>http://www.nachalka.com/biblioteka</w:t>
            </w:r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125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Наблюдаем за значениями слов. Сколько значений может быть у слова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Calibri" w:cs="Times New Roman"/>
                <w:sz w:val="20"/>
                <w:szCs w:val="24"/>
              </w:rPr>
              <w:t>Библиотека ЦОК https://m.edsoo.ru</w:t>
            </w:r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126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Отработка алгоритма списывания текста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Calibri" w:cs="Times New Roman"/>
                <w:sz w:val="20"/>
                <w:szCs w:val="24"/>
              </w:rPr>
            </w:pPr>
            <w:r w:rsidRPr="00811BB4">
              <w:rPr>
                <w:rFonts w:eastAsia="Calibri" w:cs="Times New Roman"/>
                <w:sz w:val="20"/>
                <w:szCs w:val="24"/>
              </w:rPr>
              <w:t>https://www.openclass.ru</w:t>
            </w:r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127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Слова, близкие по значению. Отработка алгоритма списывания предложений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Calibri" w:cs="Times New Roman"/>
                <w:sz w:val="20"/>
              </w:rPr>
              <w:t>http://www.nachalka.com/biblioteka</w:t>
            </w:r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128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Наблюдение за словами, близкими по значению, в тексте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Calibri" w:cs="Times New Roman"/>
                <w:sz w:val="20"/>
                <w:szCs w:val="24"/>
              </w:rPr>
              <w:t xml:space="preserve">Библиотека ЦОК </w:t>
            </w:r>
            <w:hyperlink r:id="rId11" w:history="1">
              <w:r w:rsidRPr="00811BB4">
                <w:rPr>
                  <w:rFonts w:eastAsia="Calibri" w:cs="Times New Roman"/>
                  <w:color w:val="0000FF" w:themeColor="hyperlink"/>
                  <w:sz w:val="20"/>
                  <w:szCs w:val="24"/>
                  <w:u w:val="single"/>
                </w:rPr>
                <w:t>https://m.edsoo.ru</w:t>
              </w:r>
            </w:hyperlink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129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Речевой этикет: ситуация обращение с просьбой. Какие слова мы называем вежливыми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Calibri" w:cs="Times New Roman"/>
                <w:sz w:val="20"/>
                <w:szCs w:val="24"/>
              </w:rPr>
            </w:pPr>
            <w:r w:rsidRPr="00811BB4">
              <w:rPr>
                <w:rFonts w:eastAsia="Calibri" w:cs="Times New Roman"/>
                <w:sz w:val="20"/>
                <w:szCs w:val="24"/>
              </w:rPr>
              <w:t>https://www.openclass.ru</w:t>
            </w:r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130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Речевой этикет: ситуация благодарности. Мягкий знак. Когда употребляется в словах буква "мягкий знак"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Calibri" w:cs="Times New Roman"/>
                <w:sz w:val="20"/>
              </w:rPr>
              <w:t>http://www.nachalka.com/biblioteka</w:t>
            </w:r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131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Слог. Определение количества слогов в слове. Ударный слог. Деление слов на слоги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Calibri" w:cs="Times New Roman"/>
                <w:sz w:val="20"/>
                <w:szCs w:val="24"/>
              </w:rPr>
              <w:t xml:space="preserve">Библиотека ЦОК </w:t>
            </w:r>
            <w:hyperlink r:id="rId12" w:history="1">
              <w:r w:rsidRPr="00811BB4">
                <w:rPr>
                  <w:rFonts w:eastAsia="Calibri" w:cs="Times New Roman"/>
                  <w:color w:val="0000FF" w:themeColor="hyperlink"/>
                  <w:sz w:val="20"/>
                  <w:szCs w:val="24"/>
                  <w:u w:val="single"/>
                </w:rPr>
                <w:t>https://m.edsoo.ru</w:t>
              </w:r>
            </w:hyperlink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132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Отработка правила переноса слов. Когда нужен перенос слова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Calibri" w:cs="Times New Roman"/>
                <w:sz w:val="20"/>
                <w:szCs w:val="24"/>
              </w:rPr>
            </w:pPr>
            <w:r w:rsidRPr="00811BB4">
              <w:rPr>
                <w:rFonts w:eastAsia="Calibri" w:cs="Times New Roman"/>
                <w:sz w:val="20"/>
                <w:szCs w:val="24"/>
              </w:rPr>
              <w:t>https://www.openclass.ru</w:t>
            </w:r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133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Установление соотношения звукового и буквенного состава слова. Объяснительное письмо слов и предложений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Calibri" w:cs="Times New Roman"/>
                <w:sz w:val="20"/>
              </w:rPr>
              <w:t>http://www.nachalka.com/biblioteka</w:t>
            </w:r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134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Алфавит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Calibri" w:cs="Times New Roman"/>
                <w:sz w:val="20"/>
                <w:szCs w:val="24"/>
              </w:rPr>
              <w:t xml:space="preserve">Библиотека ЦОК </w:t>
            </w:r>
            <w:hyperlink r:id="rId13" w:history="1">
              <w:r w:rsidRPr="00811BB4">
                <w:rPr>
                  <w:rFonts w:eastAsia="Calibri" w:cs="Times New Roman"/>
                  <w:color w:val="0000FF" w:themeColor="hyperlink"/>
                  <w:sz w:val="20"/>
                  <w:szCs w:val="24"/>
                  <w:u w:val="single"/>
                </w:rPr>
                <w:t>https://m.edsoo.ru</w:t>
              </w:r>
            </w:hyperlink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135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Использование алфавита для упорядочения списка слов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Calibri" w:cs="Times New Roman"/>
                <w:sz w:val="20"/>
                <w:szCs w:val="24"/>
              </w:rPr>
            </w:pPr>
            <w:r w:rsidRPr="00811BB4">
              <w:rPr>
                <w:rFonts w:eastAsia="Calibri" w:cs="Times New Roman"/>
                <w:sz w:val="20"/>
                <w:szCs w:val="24"/>
              </w:rPr>
              <w:t>https://www.openclass.ru</w:t>
            </w:r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136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Звуки речи. Гласные и согласные звуки, их различение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Calibri" w:cs="Times New Roman"/>
                <w:sz w:val="20"/>
              </w:rPr>
              <w:t>http://www.nachalka.com/biblioteka</w:t>
            </w:r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137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Контрольный диктант.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Calibri" w:cs="Times New Roman"/>
                <w:sz w:val="20"/>
                <w:szCs w:val="24"/>
              </w:rPr>
              <w:t xml:space="preserve">Библиотека ЦОК </w:t>
            </w:r>
            <w:hyperlink r:id="rId14" w:history="1">
              <w:r w:rsidRPr="00811BB4">
                <w:rPr>
                  <w:rFonts w:eastAsia="Calibri" w:cs="Times New Roman"/>
                  <w:color w:val="0000FF" w:themeColor="hyperlink"/>
                  <w:sz w:val="20"/>
                  <w:szCs w:val="24"/>
                  <w:u w:val="single"/>
                </w:rPr>
                <w:t>https://m.edsoo.ru</w:t>
              </w:r>
            </w:hyperlink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138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Гласные ударные и безударные. Ударение в слове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Calibri" w:cs="Times New Roman"/>
                <w:sz w:val="20"/>
                <w:szCs w:val="24"/>
              </w:rPr>
            </w:pPr>
            <w:r w:rsidRPr="00811BB4">
              <w:rPr>
                <w:rFonts w:eastAsia="Calibri" w:cs="Times New Roman"/>
                <w:sz w:val="20"/>
                <w:szCs w:val="24"/>
              </w:rPr>
              <w:t>https://www.openclass.ru</w:t>
            </w:r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139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Резервный урок. Как обозначить буквой безударный гласный звук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Calibri" w:cs="Times New Roman"/>
                <w:sz w:val="20"/>
              </w:rPr>
              <w:t>http://www.nachalka.com/biblioteka</w:t>
            </w:r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140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Общее представление о родственных словах. Объяснительное письмо слов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Calibri" w:cs="Times New Roman"/>
                <w:sz w:val="20"/>
                <w:szCs w:val="24"/>
              </w:rPr>
              <w:t xml:space="preserve">Библиотека ЦОК </w:t>
            </w:r>
            <w:hyperlink r:id="rId15" w:history="1">
              <w:r w:rsidRPr="00811BB4">
                <w:rPr>
                  <w:rFonts w:eastAsia="Calibri" w:cs="Times New Roman"/>
                  <w:color w:val="0000FF" w:themeColor="hyperlink"/>
                  <w:sz w:val="20"/>
                  <w:szCs w:val="24"/>
                  <w:u w:val="single"/>
                </w:rPr>
                <w:t>https://m.edsoo.ru</w:t>
              </w:r>
            </w:hyperlink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141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Учимся запоминать слова с непроверяемыми гласными и согласными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Calibri" w:cs="Times New Roman"/>
                <w:sz w:val="20"/>
                <w:szCs w:val="24"/>
              </w:rPr>
            </w:pPr>
            <w:r w:rsidRPr="00811BB4">
              <w:rPr>
                <w:rFonts w:eastAsia="Calibri" w:cs="Times New Roman"/>
                <w:sz w:val="20"/>
                <w:szCs w:val="24"/>
              </w:rPr>
              <w:t>https://www.openclass.ru</w:t>
            </w:r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142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Контрольный диктант.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Calibri" w:cs="Times New Roman"/>
                <w:sz w:val="20"/>
              </w:rPr>
              <w:t>http://www.nachalka.com/biblioteka</w:t>
            </w:r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143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Резервный урок. Буквы Ии Й. Перенос слов со строки на строку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Calibri" w:cs="Times New Roman"/>
                <w:sz w:val="20"/>
                <w:szCs w:val="24"/>
              </w:rPr>
              <w:t xml:space="preserve">Библиотека ЦОК </w:t>
            </w:r>
            <w:hyperlink r:id="rId16" w:history="1">
              <w:r w:rsidRPr="00811BB4">
                <w:rPr>
                  <w:rFonts w:eastAsia="Calibri" w:cs="Times New Roman"/>
                  <w:color w:val="0000FF" w:themeColor="hyperlink"/>
                  <w:sz w:val="20"/>
                  <w:szCs w:val="24"/>
                  <w:u w:val="single"/>
                </w:rPr>
                <w:t>https://m.edsoo.ru</w:t>
              </w:r>
            </w:hyperlink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144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Функции букв е, ё, ю, я. Как обозначить на письме мягкость согласных звуков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Calibri" w:cs="Times New Roman"/>
                <w:sz w:val="20"/>
                <w:szCs w:val="24"/>
              </w:rPr>
            </w:pPr>
            <w:r w:rsidRPr="00811BB4">
              <w:rPr>
                <w:rFonts w:eastAsia="Calibri" w:cs="Times New Roman"/>
                <w:sz w:val="20"/>
                <w:szCs w:val="24"/>
              </w:rPr>
              <w:t>https://www.openclass.ru</w:t>
            </w:r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145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Восстановление деформированного текста. Когда употребляется в словах буква "мягкий знак" (ь)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Calibri" w:cs="Times New Roman"/>
                <w:sz w:val="20"/>
              </w:rPr>
              <w:t>http://www.nachalka.com/biblioteka</w:t>
            </w:r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146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Согласные звуки: систематизация знаний. Глухие и звонкие согласные звуки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Calibri" w:cs="Times New Roman"/>
                <w:sz w:val="20"/>
                <w:szCs w:val="24"/>
              </w:rPr>
              <w:t xml:space="preserve">Библиотека ЦОК </w:t>
            </w:r>
            <w:hyperlink r:id="rId17" w:history="1">
              <w:r w:rsidRPr="00811BB4">
                <w:rPr>
                  <w:rFonts w:eastAsia="Calibri" w:cs="Times New Roman"/>
                  <w:color w:val="0000FF" w:themeColor="hyperlink"/>
                  <w:sz w:val="20"/>
                  <w:szCs w:val="24"/>
                  <w:u w:val="single"/>
                </w:rPr>
                <w:t>https://m.edsoo.ru</w:t>
              </w:r>
            </w:hyperlink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147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Резервный урок. Как обозначить буквой парный по глухости-звонкости согласный звук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Calibri" w:cs="Times New Roman"/>
                <w:sz w:val="20"/>
                <w:szCs w:val="24"/>
              </w:rPr>
            </w:pPr>
            <w:r w:rsidRPr="00811BB4">
              <w:rPr>
                <w:rFonts w:eastAsia="Calibri" w:cs="Times New Roman"/>
                <w:sz w:val="20"/>
                <w:szCs w:val="24"/>
              </w:rPr>
              <w:t>https://www.openclass.ru</w:t>
            </w:r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148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Обучение приемам самопроверки после списывания текста. Правописание букв парных по глухости-звонкости согласных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Calibri" w:cs="Times New Roman"/>
                <w:sz w:val="20"/>
              </w:rPr>
              <w:t>http://www.nachalka.com/biblioteka</w:t>
            </w:r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149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Правописание сочетаний чк, чн. Шипящие согласные звуки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Calibri" w:cs="Times New Roman"/>
                <w:sz w:val="20"/>
                <w:szCs w:val="24"/>
              </w:rPr>
              <w:t xml:space="preserve">Библиотека ЦОК </w:t>
            </w:r>
            <w:hyperlink r:id="rId18" w:history="1">
              <w:r w:rsidRPr="00811BB4">
                <w:rPr>
                  <w:rFonts w:eastAsia="Calibri" w:cs="Times New Roman"/>
                  <w:color w:val="0000FF" w:themeColor="hyperlink"/>
                  <w:sz w:val="20"/>
                  <w:szCs w:val="24"/>
                  <w:u w:val="single"/>
                </w:rPr>
                <w:t>https://m.edsoo.ru</w:t>
              </w:r>
            </w:hyperlink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150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Закрепление правописания слов с сочетаниями чк, чн. Объяснительное письмо слов и предложений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Calibri" w:cs="Times New Roman"/>
                <w:sz w:val="20"/>
                <w:szCs w:val="24"/>
              </w:rPr>
            </w:pPr>
            <w:r w:rsidRPr="00811BB4">
              <w:rPr>
                <w:rFonts w:eastAsia="Calibri" w:cs="Times New Roman"/>
                <w:sz w:val="20"/>
                <w:szCs w:val="24"/>
              </w:rPr>
              <w:t>https://www.openclass.ru</w:t>
            </w:r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151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Гласные после шипящих в сочетаниях жи, ши (в положении под ударением)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Calibri" w:cs="Times New Roman"/>
                <w:sz w:val="20"/>
              </w:rPr>
              <w:t>http://www.nachalka.com/biblioteka</w:t>
            </w:r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152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Закрепление правописания гласных после шипящих в сочетаниях жи, ши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Calibri" w:cs="Times New Roman"/>
                <w:sz w:val="20"/>
                <w:szCs w:val="24"/>
              </w:rPr>
              <w:t xml:space="preserve">Библиотека ЦОК </w:t>
            </w:r>
            <w:hyperlink r:id="rId19" w:history="1">
              <w:r w:rsidRPr="00811BB4">
                <w:rPr>
                  <w:rFonts w:eastAsia="Calibri" w:cs="Times New Roman"/>
                  <w:color w:val="0000FF" w:themeColor="hyperlink"/>
                  <w:sz w:val="20"/>
                  <w:szCs w:val="24"/>
                  <w:u w:val="single"/>
                </w:rPr>
                <w:t>https://m.edsoo.ru</w:t>
              </w:r>
            </w:hyperlink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153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Гласные после шипящих в сочетаниях ча, ща, чу, щу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Calibri" w:cs="Times New Roman"/>
                <w:sz w:val="20"/>
                <w:szCs w:val="24"/>
              </w:rPr>
            </w:pPr>
            <w:r w:rsidRPr="00811BB4">
              <w:rPr>
                <w:rFonts w:eastAsia="Calibri" w:cs="Times New Roman"/>
                <w:sz w:val="20"/>
                <w:szCs w:val="24"/>
              </w:rPr>
              <w:t>https://www.openclass.ru</w:t>
            </w:r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154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Речевой этикет: ситуация извинения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Calibri" w:cs="Times New Roman"/>
                <w:sz w:val="20"/>
              </w:rPr>
              <w:t>http://www.nachalka.com/biblioteka</w:t>
            </w:r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155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Закрепление правописания гласных после шипящих в сочетаниях ча, ща, чу, щу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Calibri" w:cs="Times New Roman"/>
                <w:sz w:val="20"/>
                <w:szCs w:val="24"/>
              </w:rPr>
              <w:t xml:space="preserve">Библиотека ЦОК </w:t>
            </w:r>
            <w:hyperlink r:id="rId20" w:history="1">
              <w:r w:rsidRPr="00811BB4">
                <w:rPr>
                  <w:rFonts w:eastAsia="Calibri" w:cs="Times New Roman"/>
                  <w:color w:val="0000FF" w:themeColor="hyperlink"/>
                  <w:sz w:val="20"/>
                  <w:szCs w:val="24"/>
                  <w:u w:val="single"/>
                </w:rPr>
                <w:t>https://m.edsoo.ru</w:t>
              </w:r>
            </w:hyperlink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156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Прописная буква в именах собственных: в именах и фамилиях людей. Прописная буква в именах собственных: в кличках животных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Calibri" w:cs="Times New Roman"/>
                <w:sz w:val="20"/>
                <w:szCs w:val="24"/>
              </w:rPr>
            </w:pPr>
            <w:r w:rsidRPr="00811BB4">
              <w:rPr>
                <w:rFonts w:eastAsia="Calibri" w:cs="Times New Roman"/>
                <w:sz w:val="20"/>
                <w:szCs w:val="24"/>
              </w:rPr>
              <w:t>https://www.openclass.ru</w:t>
            </w:r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157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Знаки препинания в конце предложения: точка, вопросительный и восклицательный знаки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Calibri" w:cs="Times New Roman"/>
                <w:sz w:val="20"/>
              </w:rPr>
              <w:t>http://www.nachalka.com/biblioteka</w:t>
            </w:r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158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Резервный урок. Перенос слов со строки на строку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Calibri" w:cs="Times New Roman"/>
                <w:sz w:val="20"/>
                <w:szCs w:val="24"/>
              </w:rPr>
              <w:t xml:space="preserve">Библиотека ЦОК </w:t>
            </w:r>
            <w:hyperlink r:id="rId21" w:history="1">
              <w:r w:rsidRPr="00811BB4">
                <w:rPr>
                  <w:rFonts w:eastAsia="Calibri" w:cs="Times New Roman"/>
                  <w:color w:val="0000FF" w:themeColor="hyperlink"/>
                  <w:sz w:val="20"/>
                  <w:szCs w:val="24"/>
                  <w:u w:val="single"/>
                </w:rPr>
                <w:t>https://m.edsoo.ru</w:t>
              </w:r>
            </w:hyperlink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159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Резервный урок. Объяснительное письмо под диктовку слов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Calibri" w:cs="Times New Roman"/>
                <w:sz w:val="20"/>
                <w:szCs w:val="24"/>
              </w:rPr>
            </w:pPr>
            <w:r w:rsidRPr="00811BB4">
              <w:rPr>
                <w:rFonts w:eastAsia="Calibri" w:cs="Times New Roman"/>
                <w:sz w:val="20"/>
                <w:szCs w:val="24"/>
              </w:rPr>
              <w:t>https://www.openclass.ru</w:t>
            </w:r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160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Резервный урок. Объяснительное письмо под диктовку слов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Calibri" w:cs="Times New Roman"/>
                <w:sz w:val="20"/>
              </w:rPr>
              <w:t>http://www.nachalka.com/biblioteka</w:t>
            </w:r>
          </w:p>
        </w:tc>
      </w:tr>
      <w:tr w:rsidR="00811BB4" w:rsidRPr="00811BB4" w:rsidTr="00673561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161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Резервный урок. Объяснительное письмо под диктовку слов и предложений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Calibri" w:cs="Times New Roman"/>
                <w:sz w:val="20"/>
                <w:szCs w:val="24"/>
              </w:rPr>
              <w:t xml:space="preserve">Библиотека ЦОК </w:t>
            </w:r>
            <w:hyperlink r:id="rId22" w:history="1">
              <w:r w:rsidRPr="00811BB4">
                <w:rPr>
                  <w:rFonts w:eastAsia="Calibri" w:cs="Times New Roman"/>
                  <w:color w:val="0000FF" w:themeColor="hyperlink"/>
                  <w:sz w:val="20"/>
                  <w:szCs w:val="24"/>
                  <w:u w:val="single"/>
                </w:rPr>
                <w:t>https://m.edsoo.ru</w:t>
              </w:r>
            </w:hyperlink>
          </w:p>
        </w:tc>
      </w:tr>
      <w:tr w:rsidR="00811BB4" w:rsidRPr="00811BB4" w:rsidTr="00811BB4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162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Резервный урок. Объяснительная запись под диктовку текста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/>
              <w:rPr>
                <w:rFonts w:ascii="Calibri" w:eastAsia="Calibri" w:hAnsi="Calibri" w:cs="Times New Roman"/>
                <w:sz w:val="22"/>
              </w:rPr>
            </w:pPr>
          </w:p>
        </w:tc>
      </w:tr>
      <w:tr w:rsidR="00811BB4" w:rsidRPr="00811BB4" w:rsidTr="00811BB4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163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Объяснительный диктант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/>
              <w:rPr>
                <w:rFonts w:ascii="Calibri" w:eastAsia="Calibri" w:hAnsi="Calibri" w:cs="Times New Roman"/>
                <w:sz w:val="22"/>
              </w:rPr>
            </w:pPr>
          </w:p>
        </w:tc>
      </w:tr>
      <w:tr w:rsidR="00811BB4" w:rsidRPr="00811BB4" w:rsidTr="00811BB4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164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Резервный урок. Как составить предложение из набора слов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/>
              <w:rPr>
                <w:rFonts w:ascii="Calibri" w:eastAsia="Calibri" w:hAnsi="Calibri" w:cs="Times New Roman"/>
                <w:sz w:val="22"/>
              </w:rPr>
            </w:pPr>
          </w:p>
        </w:tc>
      </w:tr>
      <w:tr w:rsidR="00811BB4" w:rsidRPr="00811BB4" w:rsidTr="00811BB4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165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Резервный урок. Составление из набора форм слов предложений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/>
              <w:rPr>
                <w:rFonts w:ascii="Calibri" w:eastAsia="Calibri" w:hAnsi="Calibri" w:cs="Times New Roman"/>
                <w:sz w:val="22"/>
              </w:rPr>
            </w:pPr>
          </w:p>
        </w:tc>
      </w:tr>
      <w:tr w:rsidR="00811BB4" w:rsidRPr="00811BB4" w:rsidTr="00811BB4">
        <w:tc>
          <w:tcPr>
            <w:tcW w:w="3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ОБЩЕЕ КОЛИЧЕСТВО ЧАСОВ ПО ПРОГРАММЕ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165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11BB4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3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1BB4" w:rsidRPr="00811BB4" w:rsidRDefault="00811BB4" w:rsidP="00811BB4">
            <w:pPr>
              <w:spacing w:after="0"/>
              <w:rPr>
                <w:rFonts w:ascii="Calibri" w:eastAsia="Calibri" w:hAnsi="Calibri" w:cs="Times New Roman"/>
                <w:sz w:val="22"/>
              </w:rPr>
            </w:pPr>
          </w:p>
        </w:tc>
      </w:tr>
    </w:tbl>
    <w:p w:rsidR="00723B33" w:rsidRDefault="00723B33">
      <w:pPr>
        <w:rPr>
          <w:rFonts w:eastAsia="MS Mincho" w:cs="Times New Roman"/>
          <w:b/>
        </w:rPr>
      </w:pPr>
      <w:r>
        <w:rPr>
          <w:rFonts w:eastAsia="MS Mincho" w:cs="Times New Roman"/>
          <w:b/>
        </w:rPr>
        <w:br w:type="page"/>
      </w:r>
    </w:p>
    <w:p w:rsidR="004F0075" w:rsidRPr="00723B33" w:rsidRDefault="004F0075" w:rsidP="004F0075">
      <w:pPr>
        <w:spacing w:after="0"/>
        <w:ind w:firstLine="709"/>
        <w:jc w:val="both"/>
        <w:rPr>
          <w:rFonts w:eastAsia="MS Mincho" w:cs="Times New Roman"/>
          <w:b/>
        </w:rPr>
      </w:pPr>
      <w:r w:rsidRPr="00723B33">
        <w:rPr>
          <w:rFonts w:eastAsia="MS Mincho" w:cs="Times New Roman"/>
          <w:b/>
        </w:rPr>
        <w:t>Учебно-методическое обеспечение образовательного процесса</w:t>
      </w:r>
      <w:r w:rsidRPr="00723B33">
        <w:rPr>
          <w:rFonts w:eastAsia="MS Mincho" w:cs="Times New Roman"/>
          <w:b/>
          <w:lang w:val="en-US"/>
        </w:rPr>
        <w:t> </w:t>
      </w:r>
    </w:p>
    <w:p w:rsidR="004F0075" w:rsidRPr="004F0075" w:rsidRDefault="004F0075" w:rsidP="004F0075">
      <w:pPr>
        <w:spacing w:after="0"/>
        <w:ind w:firstLine="709"/>
        <w:jc w:val="both"/>
        <w:rPr>
          <w:rFonts w:eastAsia="MS Mincho" w:cs="Times New Roman"/>
        </w:rPr>
      </w:pPr>
      <w:r w:rsidRPr="004F0075">
        <w:rPr>
          <w:rFonts w:eastAsia="MS Mincho" w:cs="Times New Roman"/>
        </w:rPr>
        <w:t>Обязательные учебные материалы для ученика</w:t>
      </w:r>
    </w:p>
    <w:p w:rsidR="004F0075" w:rsidRPr="004F0075" w:rsidRDefault="004F0075" w:rsidP="004F0075">
      <w:pPr>
        <w:spacing w:after="0"/>
        <w:ind w:firstLine="709"/>
        <w:jc w:val="both"/>
        <w:rPr>
          <w:rFonts w:eastAsia="MS Mincho" w:cs="Times New Roman"/>
        </w:rPr>
      </w:pPr>
      <w:r w:rsidRPr="004F0075">
        <w:rPr>
          <w:rFonts w:eastAsia="MS Mincho" w:cs="Times New Roman"/>
        </w:rPr>
        <w:t>Канакина В.П., Горецкий В.Г., Русский язык. Учебник. 1 класс. Акционерное общество «Издательство «Просвещение»</w:t>
      </w:r>
    </w:p>
    <w:p w:rsidR="004F0075" w:rsidRPr="004F0075" w:rsidRDefault="004F0075" w:rsidP="004F0075">
      <w:pPr>
        <w:spacing w:after="0"/>
        <w:ind w:firstLine="709"/>
        <w:jc w:val="both"/>
        <w:rPr>
          <w:rFonts w:eastAsia="MS Mincho" w:cs="Times New Roman"/>
        </w:rPr>
      </w:pPr>
      <w:r w:rsidRPr="004F0075">
        <w:rPr>
          <w:rFonts w:eastAsia="MS Mincho" w:cs="Times New Roman"/>
        </w:rPr>
        <w:t>Горецкий В. Г., Федосова Н. А. Прописи. 1 класс. В 4 частях</w:t>
      </w:r>
    </w:p>
    <w:p w:rsidR="004F0075" w:rsidRPr="004F0075" w:rsidRDefault="004F0075" w:rsidP="004F0075">
      <w:pPr>
        <w:spacing w:after="0"/>
        <w:ind w:firstLine="709"/>
        <w:jc w:val="both"/>
        <w:rPr>
          <w:rFonts w:eastAsia="MS Mincho" w:cs="Times New Roman"/>
        </w:rPr>
      </w:pPr>
      <w:r w:rsidRPr="004F0075">
        <w:rPr>
          <w:rFonts w:eastAsia="MS Mincho" w:cs="Times New Roman"/>
        </w:rPr>
        <w:t>Методические материалы для учителя</w:t>
      </w:r>
    </w:p>
    <w:p w:rsidR="004F0075" w:rsidRPr="004F0075" w:rsidRDefault="004F0075" w:rsidP="004F0075">
      <w:pPr>
        <w:spacing w:after="0"/>
        <w:ind w:firstLine="709"/>
        <w:jc w:val="both"/>
        <w:rPr>
          <w:rFonts w:eastAsia="MS Mincho" w:cs="Times New Roman"/>
        </w:rPr>
      </w:pPr>
      <w:r w:rsidRPr="004F0075">
        <w:rPr>
          <w:rFonts w:eastAsia="MS Mincho" w:cs="Times New Roman"/>
        </w:rPr>
        <w:t>Горецкий В. Г., Канакина В. П. и др. Русский язык. Примерные рабочие программы. Предметная линия учебников системы «Школа России». 1-4 классы. Акционерное общество «Издательство «Просвещение»</w:t>
      </w:r>
    </w:p>
    <w:p w:rsidR="004F0075" w:rsidRPr="004F0075" w:rsidRDefault="004F0075" w:rsidP="004F0075">
      <w:pPr>
        <w:spacing w:after="0"/>
        <w:ind w:firstLine="709"/>
        <w:jc w:val="both"/>
        <w:rPr>
          <w:rFonts w:eastAsia="MS Mincho" w:cs="Times New Roman"/>
        </w:rPr>
      </w:pPr>
      <w:r w:rsidRPr="004F0075">
        <w:rPr>
          <w:rFonts w:eastAsia="MS Mincho" w:cs="Times New Roman"/>
        </w:rPr>
        <w:t>Канакина В. П. Русский язык. Методическое пособие с поурочными разработками. 1 класс.  Акционерное общество «Издательство «Просвещение»</w:t>
      </w:r>
    </w:p>
    <w:p w:rsidR="004F0075" w:rsidRPr="004F0075" w:rsidRDefault="004F0075" w:rsidP="004F0075">
      <w:pPr>
        <w:spacing w:after="0"/>
        <w:ind w:firstLine="709"/>
        <w:jc w:val="both"/>
        <w:rPr>
          <w:rFonts w:eastAsia="MS Mincho" w:cs="Times New Roman"/>
        </w:rPr>
      </w:pPr>
      <w:r w:rsidRPr="004F0075">
        <w:rPr>
          <w:rFonts w:eastAsia="MS Mincho" w:cs="Times New Roman"/>
        </w:rPr>
        <w:t>Канакина В. П., Щёголева Г. С. Русский язык. Сборник диктантов и творческих работ. 1-2 классы.  Акционерное общество «Издательство «Просвещение»</w:t>
      </w:r>
    </w:p>
    <w:p w:rsidR="004F0075" w:rsidRPr="004F0075" w:rsidRDefault="004F0075" w:rsidP="004F0075">
      <w:pPr>
        <w:spacing w:after="0"/>
        <w:ind w:firstLine="709"/>
        <w:jc w:val="both"/>
        <w:rPr>
          <w:rFonts w:eastAsia="MS Mincho" w:cs="Times New Roman"/>
        </w:rPr>
      </w:pPr>
      <w:r w:rsidRPr="004F0075">
        <w:rPr>
          <w:rFonts w:eastAsia="MS Mincho" w:cs="Times New Roman"/>
        </w:rPr>
        <w:t>Канакина В. П., Горецкий В. Г., Бойкина М.В. Русский язык. Рабочие программы. 1-4 классы</w:t>
      </w:r>
    </w:p>
    <w:p w:rsidR="004F0075" w:rsidRPr="004F0075" w:rsidRDefault="004F0075" w:rsidP="004F0075">
      <w:pPr>
        <w:spacing w:after="0"/>
        <w:ind w:firstLine="709"/>
        <w:jc w:val="both"/>
        <w:rPr>
          <w:rFonts w:eastAsia="MS Mincho" w:cs="Times New Roman"/>
        </w:rPr>
      </w:pPr>
      <w:r w:rsidRPr="004F0075">
        <w:rPr>
          <w:rFonts w:eastAsia="MS Mincho" w:cs="Times New Roman"/>
        </w:rPr>
        <w:t xml:space="preserve">Обучение грамоте. 1 класс. Поурочные разработки. Технологические карты уроков / М. В. Бойкина, Н. В. </w:t>
      </w:r>
      <w:proofErr w:type="spellStart"/>
      <w:r w:rsidRPr="004F0075">
        <w:rPr>
          <w:rFonts w:eastAsia="MS Mincho" w:cs="Times New Roman"/>
        </w:rPr>
        <w:t>Баканча</w:t>
      </w:r>
      <w:proofErr w:type="spellEnd"/>
      <w:r w:rsidRPr="004F0075">
        <w:rPr>
          <w:rFonts w:eastAsia="MS Mincho" w:cs="Times New Roman"/>
        </w:rPr>
        <w:t xml:space="preserve"> и</w:t>
      </w:r>
    </w:p>
    <w:p w:rsidR="004F0075" w:rsidRPr="004F0075" w:rsidRDefault="004F0075" w:rsidP="004F0075">
      <w:pPr>
        <w:spacing w:after="0"/>
        <w:ind w:firstLine="709"/>
        <w:jc w:val="both"/>
        <w:rPr>
          <w:rFonts w:eastAsia="MS Mincho" w:cs="Times New Roman"/>
        </w:rPr>
      </w:pPr>
      <w:r w:rsidRPr="004F0075">
        <w:rPr>
          <w:rFonts w:eastAsia="MS Mincho" w:cs="Times New Roman"/>
        </w:rPr>
        <w:t>др. — М.; СПб.: Просвещение, 2013.</w:t>
      </w:r>
    </w:p>
    <w:p w:rsidR="004F0075" w:rsidRPr="004F0075" w:rsidRDefault="004F0075" w:rsidP="004F0075">
      <w:pPr>
        <w:spacing w:after="0"/>
        <w:ind w:firstLine="709"/>
        <w:jc w:val="both"/>
        <w:rPr>
          <w:rFonts w:eastAsia="MS Mincho" w:cs="Times New Roman"/>
        </w:rPr>
      </w:pPr>
      <w:r w:rsidRPr="004F0075">
        <w:rPr>
          <w:rFonts w:eastAsia="MS Mincho" w:cs="Times New Roman"/>
        </w:rPr>
        <w:t>Цифровые образовательные ресурсы и ресурсы сети Интернет</w:t>
      </w:r>
    </w:p>
    <w:p w:rsidR="004F0075" w:rsidRPr="004F0075" w:rsidRDefault="004F0075" w:rsidP="004F0075">
      <w:pPr>
        <w:spacing w:after="0"/>
        <w:ind w:firstLine="709"/>
        <w:jc w:val="both"/>
        <w:rPr>
          <w:rFonts w:eastAsia="MS Mincho" w:cs="Times New Roman"/>
        </w:rPr>
      </w:pPr>
      <w:r w:rsidRPr="004F0075">
        <w:rPr>
          <w:rFonts w:eastAsia="MS Mincho" w:cs="Times New Roman"/>
        </w:rPr>
        <w:t xml:space="preserve">Образовательная онлайн-платформа </w:t>
      </w:r>
    </w:p>
    <w:p w:rsidR="004F0075" w:rsidRPr="004F0075" w:rsidRDefault="00AB4711" w:rsidP="004F0075">
      <w:pPr>
        <w:spacing w:after="0"/>
        <w:ind w:firstLine="709"/>
        <w:jc w:val="both"/>
        <w:rPr>
          <w:rFonts w:eastAsia="MS Mincho" w:cs="Times New Roman"/>
        </w:rPr>
      </w:pPr>
      <w:hyperlink r:id="rId23">
        <w:r w:rsidR="004F0075" w:rsidRPr="004F0075">
          <w:rPr>
            <w:rFonts w:eastAsia="MS Mincho" w:cs="Times New Roman"/>
            <w:lang w:val="en-US"/>
          </w:rPr>
          <w:t>https</w:t>
        </w:r>
        <w:r w:rsidR="004F0075" w:rsidRPr="004F0075">
          <w:rPr>
            <w:rFonts w:eastAsia="MS Mincho" w:cs="Times New Roman"/>
          </w:rPr>
          <w:t>://</w:t>
        </w:r>
        <w:proofErr w:type="spellStart"/>
        <w:r w:rsidR="004F0075" w:rsidRPr="004F0075">
          <w:rPr>
            <w:rFonts w:eastAsia="MS Mincho" w:cs="Times New Roman"/>
            <w:lang w:val="en-US"/>
          </w:rPr>
          <w:t>uchi</w:t>
        </w:r>
        <w:proofErr w:type="spellEnd"/>
        <w:r w:rsidR="004F0075" w:rsidRPr="004F0075">
          <w:rPr>
            <w:rFonts w:eastAsia="MS Mincho" w:cs="Times New Roman"/>
          </w:rPr>
          <w:t>.</w:t>
        </w:r>
        <w:proofErr w:type="spellStart"/>
        <w:r w:rsidR="004F0075" w:rsidRPr="004F0075">
          <w:rPr>
            <w:rFonts w:eastAsia="MS Mincho" w:cs="Times New Roman"/>
            <w:lang w:val="en-US"/>
          </w:rPr>
          <w:t>ru</w:t>
        </w:r>
        <w:proofErr w:type="spellEnd"/>
        <w:r w:rsidR="004F0075" w:rsidRPr="004F0075">
          <w:rPr>
            <w:rFonts w:eastAsia="MS Mincho" w:cs="Times New Roman"/>
          </w:rPr>
          <w:t>/</w:t>
        </w:r>
      </w:hyperlink>
    </w:p>
    <w:p w:rsidR="004F0075" w:rsidRPr="004F0075" w:rsidRDefault="004F0075" w:rsidP="004F0075">
      <w:pPr>
        <w:spacing w:after="0"/>
        <w:ind w:firstLine="709"/>
        <w:jc w:val="both"/>
        <w:rPr>
          <w:rFonts w:eastAsia="MS Mincho" w:cs="Times New Roman"/>
        </w:rPr>
      </w:pPr>
      <w:r w:rsidRPr="004F0075">
        <w:rPr>
          <w:rFonts w:eastAsia="MS Mincho" w:cs="Times New Roman"/>
        </w:rPr>
        <w:t>Единое содержание общего образования</w:t>
      </w:r>
    </w:p>
    <w:p w:rsidR="004F0075" w:rsidRPr="004F0075" w:rsidRDefault="00AB4711" w:rsidP="004F0075">
      <w:pPr>
        <w:spacing w:after="0"/>
        <w:ind w:firstLine="709"/>
        <w:jc w:val="both"/>
        <w:rPr>
          <w:rFonts w:eastAsia="MS Mincho" w:cs="Times New Roman"/>
        </w:rPr>
      </w:pPr>
      <w:hyperlink r:id="rId24">
        <w:r w:rsidR="004F0075" w:rsidRPr="004F0075">
          <w:rPr>
            <w:rFonts w:eastAsia="MS Mincho" w:cs="Times New Roman"/>
            <w:lang w:val="en-US"/>
          </w:rPr>
          <w:t>https</w:t>
        </w:r>
        <w:r w:rsidR="004F0075" w:rsidRPr="004F0075">
          <w:rPr>
            <w:rFonts w:eastAsia="MS Mincho" w:cs="Times New Roman"/>
          </w:rPr>
          <w:t>://</w:t>
        </w:r>
        <w:proofErr w:type="spellStart"/>
        <w:r w:rsidR="004F0075" w:rsidRPr="004F0075">
          <w:rPr>
            <w:rFonts w:eastAsia="MS Mincho" w:cs="Times New Roman"/>
            <w:lang w:val="en-US"/>
          </w:rPr>
          <w:t>edsoo</w:t>
        </w:r>
        <w:proofErr w:type="spellEnd"/>
        <w:r w:rsidR="004F0075" w:rsidRPr="004F0075">
          <w:rPr>
            <w:rFonts w:eastAsia="MS Mincho" w:cs="Times New Roman"/>
          </w:rPr>
          <w:t>.</w:t>
        </w:r>
        <w:proofErr w:type="spellStart"/>
        <w:r w:rsidR="004F0075" w:rsidRPr="004F0075">
          <w:rPr>
            <w:rFonts w:eastAsia="MS Mincho" w:cs="Times New Roman"/>
            <w:lang w:val="en-US"/>
          </w:rPr>
          <w:t>ru</w:t>
        </w:r>
        <w:proofErr w:type="spellEnd"/>
        <w:r w:rsidR="004F0075" w:rsidRPr="004F0075">
          <w:rPr>
            <w:rFonts w:eastAsia="MS Mincho" w:cs="Times New Roman"/>
          </w:rPr>
          <w:t>/</w:t>
        </w:r>
      </w:hyperlink>
    </w:p>
    <w:p w:rsidR="004F0075" w:rsidRPr="004F0075" w:rsidRDefault="004F0075" w:rsidP="004F0075">
      <w:pPr>
        <w:spacing w:after="0"/>
        <w:ind w:firstLine="709"/>
        <w:jc w:val="both"/>
        <w:rPr>
          <w:rFonts w:eastAsia="MS Mincho" w:cs="Times New Roman"/>
        </w:rPr>
      </w:pPr>
      <w:r w:rsidRPr="004F0075">
        <w:rPr>
          <w:rFonts w:eastAsia="MS Mincho" w:cs="Times New Roman"/>
        </w:rPr>
        <w:t>Музеи России</w:t>
      </w:r>
    </w:p>
    <w:p w:rsidR="004F0075" w:rsidRPr="004F0075" w:rsidRDefault="00AB4711" w:rsidP="004F0075">
      <w:pPr>
        <w:spacing w:after="0"/>
        <w:ind w:firstLine="709"/>
        <w:jc w:val="both"/>
        <w:rPr>
          <w:rFonts w:eastAsia="MS Mincho" w:cs="Times New Roman"/>
        </w:rPr>
      </w:pPr>
      <w:hyperlink r:id="rId25">
        <w:r w:rsidR="004F0075" w:rsidRPr="004F0075">
          <w:rPr>
            <w:rFonts w:eastAsia="MS Mincho" w:cs="Times New Roman"/>
            <w:lang w:val="en-US"/>
          </w:rPr>
          <w:t>http</w:t>
        </w:r>
        <w:r w:rsidR="004F0075" w:rsidRPr="004F0075">
          <w:rPr>
            <w:rFonts w:eastAsia="MS Mincho" w:cs="Times New Roman"/>
          </w:rPr>
          <w:t>://</w:t>
        </w:r>
        <w:r w:rsidR="004F0075" w:rsidRPr="004F0075">
          <w:rPr>
            <w:rFonts w:eastAsia="MS Mincho" w:cs="Times New Roman"/>
            <w:lang w:val="en-US"/>
          </w:rPr>
          <w:t>www</w:t>
        </w:r>
        <w:r w:rsidR="004F0075" w:rsidRPr="004F0075">
          <w:rPr>
            <w:rFonts w:eastAsia="MS Mincho" w:cs="Times New Roman"/>
          </w:rPr>
          <w:t>.</w:t>
        </w:r>
        <w:r w:rsidR="004F0075" w:rsidRPr="004F0075">
          <w:rPr>
            <w:rFonts w:eastAsia="MS Mincho" w:cs="Times New Roman"/>
            <w:lang w:val="en-US"/>
          </w:rPr>
          <w:t>museum</w:t>
        </w:r>
        <w:r w:rsidR="004F0075" w:rsidRPr="004F0075">
          <w:rPr>
            <w:rFonts w:eastAsia="MS Mincho" w:cs="Times New Roman"/>
          </w:rPr>
          <w:t>.</w:t>
        </w:r>
        <w:proofErr w:type="spellStart"/>
        <w:r w:rsidR="004F0075" w:rsidRPr="004F0075">
          <w:rPr>
            <w:rFonts w:eastAsia="MS Mincho" w:cs="Times New Roman"/>
            <w:lang w:val="en-US"/>
          </w:rPr>
          <w:t>ru</w:t>
        </w:r>
        <w:proofErr w:type="spellEnd"/>
        <w:r w:rsidR="004F0075" w:rsidRPr="004F0075">
          <w:rPr>
            <w:rFonts w:eastAsia="MS Mincho" w:cs="Times New Roman"/>
          </w:rPr>
          <w:t>/</w:t>
        </w:r>
      </w:hyperlink>
    </w:p>
    <w:p w:rsidR="004F0075" w:rsidRPr="004F0075" w:rsidRDefault="004F0075" w:rsidP="004F0075">
      <w:pPr>
        <w:spacing w:after="0"/>
        <w:ind w:firstLine="709"/>
        <w:jc w:val="both"/>
        <w:rPr>
          <w:rFonts w:eastAsia="MS Mincho" w:cs="Times New Roman"/>
        </w:rPr>
      </w:pPr>
      <w:r w:rsidRPr="004F0075">
        <w:rPr>
          <w:rFonts w:eastAsia="MS Mincho" w:cs="Times New Roman"/>
        </w:rPr>
        <w:t>Российская электронная школа</w:t>
      </w:r>
    </w:p>
    <w:p w:rsidR="004F0075" w:rsidRPr="004F0075" w:rsidRDefault="00AB4711" w:rsidP="004F0075">
      <w:pPr>
        <w:spacing w:after="0"/>
        <w:ind w:firstLine="709"/>
        <w:jc w:val="both"/>
        <w:rPr>
          <w:rFonts w:eastAsia="MS Mincho" w:cs="Times New Roman"/>
        </w:rPr>
      </w:pPr>
      <w:hyperlink r:id="rId26">
        <w:r w:rsidR="004F0075" w:rsidRPr="004F0075">
          <w:rPr>
            <w:rFonts w:eastAsia="MS Mincho" w:cs="Times New Roman"/>
            <w:lang w:val="en-US"/>
          </w:rPr>
          <w:t>https</w:t>
        </w:r>
        <w:r w:rsidR="004F0075" w:rsidRPr="004F0075">
          <w:rPr>
            <w:rFonts w:eastAsia="MS Mincho" w:cs="Times New Roman"/>
          </w:rPr>
          <w:t>://</w:t>
        </w:r>
        <w:proofErr w:type="spellStart"/>
        <w:r w:rsidR="004F0075" w:rsidRPr="004F0075">
          <w:rPr>
            <w:rFonts w:eastAsia="MS Mincho" w:cs="Times New Roman"/>
            <w:lang w:val="en-US"/>
          </w:rPr>
          <w:t>resh</w:t>
        </w:r>
        <w:proofErr w:type="spellEnd"/>
        <w:r w:rsidR="004F0075" w:rsidRPr="004F0075">
          <w:rPr>
            <w:rFonts w:eastAsia="MS Mincho" w:cs="Times New Roman"/>
          </w:rPr>
          <w:t>.</w:t>
        </w:r>
        <w:proofErr w:type="spellStart"/>
        <w:r w:rsidR="004F0075" w:rsidRPr="004F0075">
          <w:rPr>
            <w:rFonts w:eastAsia="MS Mincho" w:cs="Times New Roman"/>
            <w:lang w:val="en-US"/>
          </w:rPr>
          <w:t>edu</w:t>
        </w:r>
        <w:proofErr w:type="spellEnd"/>
        <w:r w:rsidR="004F0075" w:rsidRPr="004F0075">
          <w:rPr>
            <w:rFonts w:eastAsia="MS Mincho" w:cs="Times New Roman"/>
          </w:rPr>
          <w:t>.</w:t>
        </w:r>
        <w:proofErr w:type="spellStart"/>
        <w:r w:rsidR="004F0075" w:rsidRPr="004F0075">
          <w:rPr>
            <w:rFonts w:eastAsia="MS Mincho" w:cs="Times New Roman"/>
            <w:lang w:val="en-US"/>
          </w:rPr>
          <w:t>ru</w:t>
        </w:r>
        <w:proofErr w:type="spellEnd"/>
        <w:r w:rsidR="004F0075" w:rsidRPr="004F0075">
          <w:rPr>
            <w:rFonts w:eastAsia="MS Mincho" w:cs="Times New Roman"/>
          </w:rPr>
          <w:t>/</w:t>
        </w:r>
      </w:hyperlink>
    </w:p>
    <w:p w:rsidR="004F0075" w:rsidRPr="004F0075" w:rsidRDefault="004F0075" w:rsidP="004F0075">
      <w:pPr>
        <w:spacing w:after="0"/>
        <w:ind w:firstLine="709"/>
        <w:jc w:val="both"/>
        <w:rPr>
          <w:rFonts w:eastAsia="MS Mincho" w:cs="Times New Roman"/>
        </w:rPr>
      </w:pPr>
      <w:r w:rsidRPr="004F0075">
        <w:rPr>
          <w:rFonts w:eastAsia="MS Mincho" w:cs="Times New Roman"/>
        </w:rPr>
        <w:t>Цифровой сервис «</w:t>
      </w:r>
      <w:proofErr w:type="spellStart"/>
      <w:r w:rsidRPr="004F0075">
        <w:rPr>
          <w:rFonts w:eastAsia="MS Mincho" w:cs="Times New Roman"/>
        </w:rPr>
        <w:t>Начинайзер</w:t>
      </w:r>
      <w:proofErr w:type="spellEnd"/>
      <w:r w:rsidRPr="004F0075">
        <w:rPr>
          <w:rFonts w:eastAsia="MS Mincho" w:cs="Times New Roman"/>
        </w:rPr>
        <w:t>»</w:t>
      </w:r>
    </w:p>
    <w:p w:rsidR="004F0075" w:rsidRPr="004F0075" w:rsidRDefault="00AB4711" w:rsidP="004F0075">
      <w:pPr>
        <w:spacing w:after="0"/>
        <w:ind w:firstLine="709"/>
        <w:jc w:val="both"/>
        <w:rPr>
          <w:rFonts w:eastAsia="MS Mincho" w:cs="Times New Roman"/>
        </w:rPr>
      </w:pPr>
      <w:hyperlink r:id="rId27">
        <w:r w:rsidR="004F0075" w:rsidRPr="004F0075">
          <w:rPr>
            <w:rFonts w:eastAsia="MS Mincho" w:cs="Times New Roman"/>
            <w:lang w:val="en-US"/>
          </w:rPr>
          <w:t>https</w:t>
        </w:r>
        <w:r w:rsidR="004F0075" w:rsidRPr="004F0075">
          <w:rPr>
            <w:rFonts w:eastAsia="MS Mincho" w:cs="Times New Roman"/>
          </w:rPr>
          <w:t>://</w:t>
        </w:r>
        <w:r w:rsidR="004F0075" w:rsidRPr="004F0075">
          <w:rPr>
            <w:rFonts w:eastAsia="MS Mincho" w:cs="Times New Roman"/>
            <w:lang w:val="en-US"/>
          </w:rPr>
          <w:t>shop</w:t>
        </w:r>
        <w:r w:rsidR="004F0075" w:rsidRPr="004F0075">
          <w:rPr>
            <w:rFonts w:eastAsia="MS Mincho" w:cs="Times New Roman"/>
          </w:rPr>
          <w:t>.</w:t>
        </w:r>
        <w:proofErr w:type="spellStart"/>
        <w:r w:rsidR="004F0075" w:rsidRPr="004F0075">
          <w:rPr>
            <w:rFonts w:eastAsia="MS Mincho" w:cs="Times New Roman"/>
            <w:lang w:val="en-US"/>
          </w:rPr>
          <w:t>prosv</w:t>
        </w:r>
        <w:proofErr w:type="spellEnd"/>
        <w:r w:rsidR="004F0075" w:rsidRPr="004F0075">
          <w:rPr>
            <w:rFonts w:eastAsia="MS Mincho" w:cs="Times New Roman"/>
          </w:rPr>
          <w:t>.</w:t>
        </w:r>
        <w:proofErr w:type="spellStart"/>
        <w:r w:rsidR="004F0075" w:rsidRPr="004F0075">
          <w:rPr>
            <w:rFonts w:eastAsia="MS Mincho" w:cs="Times New Roman"/>
            <w:lang w:val="en-US"/>
          </w:rPr>
          <w:t>ru</w:t>
        </w:r>
        <w:proofErr w:type="spellEnd"/>
        <w:r w:rsidR="004F0075" w:rsidRPr="004F0075">
          <w:rPr>
            <w:rFonts w:eastAsia="MS Mincho" w:cs="Times New Roman"/>
          </w:rPr>
          <w:t>/</w:t>
        </w:r>
        <w:proofErr w:type="spellStart"/>
        <w:r w:rsidR="004F0075" w:rsidRPr="004F0075">
          <w:rPr>
            <w:rFonts w:eastAsia="MS Mincho" w:cs="Times New Roman"/>
            <w:lang w:val="en-US"/>
          </w:rPr>
          <w:t>nachinajzer</w:t>
        </w:r>
        <w:proofErr w:type="spellEnd"/>
        <w:r w:rsidR="004F0075" w:rsidRPr="004F0075">
          <w:rPr>
            <w:rFonts w:eastAsia="MS Mincho" w:cs="Times New Roman"/>
          </w:rPr>
          <w:t>-</w:t>
        </w:r>
        <w:proofErr w:type="spellStart"/>
        <w:r w:rsidR="004F0075" w:rsidRPr="004F0075">
          <w:rPr>
            <w:rFonts w:eastAsia="MS Mincho" w:cs="Times New Roman"/>
            <w:lang w:val="en-US"/>
          </w:rPr>
          <w:t>obuchenie</w:t>
        </w:r>
        <w:proofErr w:type="spellEnd"/>
        <w:r w:rsidR="004F0075" w:rsidRPr="004F0075">
          <w:rPr>
            <w:rFonts w:eastAsia="MS Mincho" w:cs="Times New Roman"/>
          </w:rPr>
          <w:t>-</w:t>
        </w:r>
        <w:proofErr w:type="spellStart"/>
        <w:r w:rsidR="004F0075" w:rsidRPr="004F0075">
          <w:rPr>
            <w:rFonts w:eastAsia="MS Mincho" w:cs="Times New Roman"/>
            <w:lang w:val="en-US"/>
          </w:rPr>
          <w:t>gramote</w:t>
        </w:r>
        <w:proofErr w:type="spellEnd"/>
        <w:r w:rsidR="004F0075" w:rsidRPr="004F0075">
          <w:rPr>
            <w:rFonts w:eastAsia="MS Mincho" w:cs="Times New Roman"/>
          </w:rPr>
          <w:t>-</w:t>
        </w:r>
        <w:proofErr w:type="spellStart"/>
        <w:r w:rsidR="004F0075" w:rsidRPr="004F0075">
          <w:rPr>
            <w:rFonts w:eastAsia="MS Mincho" w:cs="Times New Roman"/>
            <w:lang w:val="en-US"/>
          </w:rPr>
          <w:t>russkij</w:t>
        </w:r>
        <w:proofErr w:type="spellEnd"/>
        <w:r w:rsidR="004F0075" w:rsidRPr="004F0075">
          <w:rPr>
            <w:rFonts w:eastAsia="MS Mincho" w:cs="Times New Roman"/>
          </w:rPr>
          <w:t>-</w:t>
        </w:r>
        <w:proofErr w:type="spellStart"/>
        <w:r w:rsidR="004F0075" w:rsidRPr="004F0075">
          <w:rPr>
            <w:rFonts w:eastAsia="MS Mincho" w:cs="Times New Roman"/>
            <w:lang w:val="en-US"/>
          </w:rPr>
          <w:t>yazyk</w:t>
        </w:r>
        <w:proofErr w:type="spellEnd"/>
        <w:r w:rsidR="004F0075" w:rsidRPr="004F0075">
          <w:rPr>
            <w:rFonts w:eastAsia="MS Mincho" w:cs="Times New Roman"/>
          </w:rPr>
          <w:t>-1-</w:t>
        </w:r>
        <w:proofErr w:type="spellStart"/>
        <w:r w:rsidR="004F0075" w:rsidRPr="004F0075">
          <w:rPr>
            <w:rFonts w:eastAsia="MS Mincho" w:cs="Times New Roman"/>
            <w:lang w:val="en-US"/>
          </w:rPr>
          <w:t>klass</w:t>
        </w:r>
        <w:proofErr w:type="spellEnd"/>
        <w:r w:rsidR="004F0075" w:rsidRPr="004F0075">
          <w:rPr>
            <w:rFonts w:eastAsia="MS Mincho" w:cs="Times New Roman"/>
          </w:rPr>
          <w:t>-</w:t>
        </w:r>
        <w:proofErr w:type="spellStart"/>
        <w:r w:rsidR="004F0075" w:rsidRPr="004F0075">
          <w:rPr>
            <w:rFonts w:eastAsia="MS Mincho" w:cs="Times New Roman"/>
            <w:lang w:val="en-US"/>
          </w:rPr>
          <w:t>pomoshh</w:t>
        </w:r>
        <w:proofErr w:type="spellEnd"/>
        <w:r w:rsidR="004F0075" w:rsidRPr="004F0075">
          <w:rPr>
            <w:rFonts w:eastAsia="MS Mincho" w:cs="Times New Roman"/>
          </w:rPr>
          <w:t>-</w:t>
        </w:r>
        <w:proofErr w:type="spellStart"/>
        <w:r w:rsidR="004F0075" w:rsidRPr="004F0075">
          <w:rPr>
            <w:rFonts w:eastAsia="MS Mincho" w:cs="Times New Roman"/>
            <w:lang w:val="en-US"/>
          </w:rPr>
          <w:t>roditelyam</w:t>
        </w:r>
        <w:proofErr w:type="spellEnd"/>
        <w:r w:rsidR="004F0075" w:rsidRPr="004F0075">
          <w:rPr>
            <w:rFonts w:eastAsia="MS Mincho" w:cs="Times New Roman"/>
          </w:rPr>
          <w:t>21468?</w:t>
        </w:r>
        <w:proofErr w:type="spellStart"/>
        <w:r w:rsidR="004F0075" w:rsidRPr="004F0075">
          <w:rPr>
            <w:rFonts w:eastAsia="MS Mincho" w:cs="Times New Roman"/>
            <w:lang w:val="en-US"/>
          </w:rPr>
          <w:t>utm</w:t>
        </w:r>
        <w:proofErr w:type="spellEnd"/>
        <w:r w:rsidR="004F0075" w:rsidRPr="004F0075">
          <w:rPr>
            <w:rFonts w:eastAsia="MS Mincho" w:cs="Times New Roman"/>
          </w:rPr>
          <w:t>_</w:t>
        </w:r>
        <w:r w:rsidR="004F0075" w:rsidRPr="004F0075">
          <w:rPr>
            <w:rFonts w:eastAsia="MS Mincho" w:cs="Times New Roman"/>
            <w:lang w:val="en-US"/>
          </w:rPr>
          <w:t>source</w:t>
        </w:r>
        <w:r w:rsidR="004F0075" w:rsidRPr="004F0075">
          <w:rPr>
            <w:rFonts w:eastAsia="MS Mincho" w:cs="Times New Roman"/>
          </w:rPr>
          <w:t>=</w:t>
        </w:r>
        <w:r w:rsidR="004F0075" w:rsidRPr="004F0075">
          <w:rPr>
            <w:rFonts w:eastAsia="MS Mincho" w:cs="Times New Roman"/>
            <w:lang w:val="en-US"/>
          </w:rPr>
          <w:t>school</w:t>
        </w:r>
        <w:r w:rsidR="004F0075" w:rsidRPr="004F0075">
          <w:rPr>
            <w:rFonts w:eastAsia="MS Mincho" w:cs="Times New Roman"/>
          </w:rPr>
          <w:t>-</w:t>
        </w:r>
        <w:proofErr w:type="spellStart"/>
        <w:r w:rsidR="004F0075" w:rsidRPr="004F0075">
          <w:rPr>
            <w:rFonts w:eastAsia="MS Mincho" w:cs="Times New Roman"/>
            <w:lang w:val="en-US"/>
          </w:rPr>
          <w:t>russia</w:t>
        </w:r>
        <w:proofErr w:type="spellEnd"/>
        <w:r w:rsidR="004F0075" w:rsidRPr="004F0075">
          <w:rPr>
            <w:rFonts w:eastAsia="MS Mincho" w:cs="Times New Roman"/>
          </w:rPr>
          <w:t>.</w:t>
        </w:r>
        <w:proofErr w:type="spellStart"/>
        <w:r w:rsidR="004F0075" w:rsidRPr="004F0075">
          <w:rPr>
            <w:rFonts w:eastAsia="MS Mincho" w:cs="Times New Roman"/>
            <w:lang w:val="en-US"/>
          </w:rPr>
          <w:t>prosv</w:t>
        </w:r>
        <w:proofErr w:type="spellEnd"/>
        <w:r w:rsidR="004F0075" w:rsidRPr="004F0075">
          <w:rPr>
            <w:rFonts w:eastAsia="MS Mincho" w:cs="Times New Roman"/>
          </w:rPr>
          <w:t>.</w:t>
        </w:r>
        <w:proofErr w:type="spellStart"/>
        <w:r w:rsidR="004F0075" w:rsidRPr="004F0075">
          <w:rPr>
            <w:rFonts w:eastAsia="MS Mincho" w:cs="Times New Roman"/>
            <w:lang w:val="en-US"/>
          </w:rPr>
          <w:t>ru</w:t>
        </w:r>
        <w:proofErr w:type="spellEnd"/>
        <w:r w:rsidR="004F0075" w:rsidRPr="004F0075">
          <w:rPr>
            <w:rFonts w:eastAsia="MS Mincho" w:cs="Times New Roman"/>
          </w:rPr>
          <w:t>&amp;</w:t>
        </w:r>
        <w:proofErr w:type="spellStart"/>
        <w:r w:rsidR="004F0075" w:rsidRPr="004F0075">
          <w:rPr>
            <w:rFonts w:eastAsia="MS Mincho" w:cs="Times New Roman"/>
            <w:lang w:val="en-US"/>
          </w:rPr>
          <w:t>utm</w:t>
        </w:r>
        <w:proofErr w:type="spellEnd"/>
        <w:r w:rsidR="004F0075" w:rsidRPr="004F0075">
          <w:rPr>
            <w:rFonts w:eastAsia="MS Mincho" w:cs="Times New Roman"/>
          </w:rPr>
          <w:t>_</w:t>
        </w:r>
        <w:r w:rsidR="004F0075" w:rsidRPr="004F0075">
          <w:rPr>
            <w:rFonts w:eastAsia="MS Mincho" w:cs="Times New Roman"/>
            <w:lang w:val="en-US"/>
          </w:rPr>
          <w:t>medium</w:t>
        </w:r>
        <w:r w:rsidR="004F0075" w:rsidRPr="004F0075">
          <w:rPr>
            <w:rFonts w:eastAsia="MS Mincho" w:cs="Times New Roman"/>
          </w:rPr>
          <w:t>=</w:t>
        </w:r>
        <w:r w:rsidR="004F0075" w:rsidRPr="004F0075">
          <w:rPr>
            <w:rFonts w:eastAsia="MS Mincho" w:cs="Times New Roman"/>
            <w:lang w:val="en-US"/>
          </w:rPr>
          <w:t>referral</w:t>
        </w:r>
        <w:r w:rsidR="004F0075" w:rsidRPr="004F0075">
          <w:rPr>
            <w:rFonts w:eastAsia="MS Mincho" w:cs="Times New Roman"/>
          </w:rPr>
          <w:t>&amp;</w:t>
        </w:r>
        <w:proofErr w:type="spellStart"/>
        <w:r w:rsidR="004F0075" w:rsidRPr="004F0075">
          <w:rPr>
            <w:rFonts w:eastAsia="MS Mincho" w:cs="Times New Roman"/>
            <w:lang w:val="en-US"/>
          </w:rPr>
          <w:t>utm</w:t>
        </w:r>
        <w:proofErr w:type="spellEnd"/>
        <w:r w:rsidR="004F0075" w:rsidRPr="004F0075">
          <w:rPr>
            <w:rFonts w:eastAsia="MS Mincho" w:cs="Times New Roman"/>
          </w:rPr>
          <w:t>_</w:t>
        </w:r>
        <w:r w:rsidR="004F0075" w:rsidRPr="004F0075">
          <w:rPr>
            <w:rFonts w:eastAsia="MS Mincho" w:cs="Times New Roman"/>
            <w:lang w:val="en-US"/>
          </w:rPr>
          <w:t>campaign</w:t>
        </w:r>
        <w:r w:rsidR="004F0075" w:rsidRPr="004F0075">
          <w:rPr>
            <w:rFonts w:eastAsia="MS Mincho" w:cs="Times New Roman"/>
          </w:rPr>
          <w:t>=</w:t>
        </w:r>
        <w:r w:rsidR="004F0075" w:rsidRPr="004F0075">
          <w:rPr>
            <w:rFonts w:eastAsia="MS Mincho" w:cs="Times New Roman"/>
            <w:lang w:val="en-US"/>
          </w:rPr>
          <w:t>school</w:t>
        </w:r>
        <w:r w:rsidR="004F0075" w:rsidRPr="004F0075">
          <w:rPr>
            <w:rFonts w:eastAsia="MS Mincho" w:cs="Times New Roman"/>
          </w:rPr>
          <w:t>-</w:t>
        </w:r>
        <w:proofErr w:type="spellStart"/>
        <w:r w:rsidR="004F0075" w:rsidRPr="004F0075">
          <w:rPr>
            <w:rFonts w:eastAsia="MS Mincho" w:cs="Times New Roman"/>
            <w:lang w:val="en-US"/>
          </w:rPr>
          <w:t>russia</w:t>
        </w:r>
        <w:proofErr w:type="spellEnd"/>
        <w:r w:rsidR="004F0075" w:rsidRPr="004F0075">
          <w:rPr>
            <w:rFonts w:eastAsia="MS Mincho" w:cs="Times New Roman"/>
          </w:rPr>
          <w:t>.</w:t>
        </w:r>
        <w:proofErr w:type="spellStart"/>
        <w:r w:rsidR="004F0075" w:rsidRPr="004F0075">
          <w:rPr>
            <w:rFonts w:eastAsia="MS Mincho" w:cs="Times New Roman"/>
            <w:lang w:val="en-US"/>
          </w:rPr>
          <w:t>prosv</w:t>
        </w:r>
        <w:proofErr w:type="spellEnd"/>
        <w:r w:rsidR="004F0075" w:rsidRPr="004F0075">
          <w:rPr>
            <w:rFonts w:eastAsia="MS Mincho" w:cs="Times New Roman"/>
          </w:rPr>
          <w:t>.</w:t>
        </w:r>
        <w:proofErr w:type="spellStart"/>
        <w:r w:rsidR="004F0075" w:rsidRPr="004F0075">
          <w:rPr>
            <w:rFonts w:eastAsia="MS Mincho" w:cs="Times New Roman"/>
            <w:lang w:val="en-US"/>
          </w:rPr>
          <w:t>ru</w:t>
        </w:r>
        <w:proofErr w:type="spellEnd"/>
        <w:r w:rsidR="004F0075" w:rsidRPr="004F0075">
          <w:rPr>
            <w:rFonts w:eastAsia="MS Mincho" w:cs="Times New Roman"/>
          </w:rPr>
          <w:t>&amp;</w:t>
        </w:r>
        <w:proofErr w:type="spellStart"/>
        <w:r w:rsidR="004F0075" w:rsidRPr="004F0075">
          <w:rPr>
            <w:rFonts w:eastAsia="MS Mincho" w:cs="Times New Roman"/>
            <w:lang w:val="en-US"/>
          </w:rPr>
          <w:t>utm</w:t>
        </w:r>
        <w:proofErr w:type="spellEnd"/>
        <w:r w:rsidR="004F0075" w:rsidRPr="004F0075">
          <w:rPr>
            <w:rFonts w:eastAsia="MS Mincho" w:cs="Times New Roman"/>
          </w:rPr>
          <w:t>_</w:t>
        </w:r>
        <w:r w:rsidR="004F0075" w:rsidRPr="004F0075">
          <w:rPr>
            <w:rFonts w:eastAsia="MS Mincho" w:cs="Times New Roman"/>
            <w:lang w:val="en-US"/>
          </w:rPr>
          <w:t>referrer</w:t>
        </w:r>
        <w:r w:rsidR="004F0075" w:rsidRPr="004F0075">
          <w:rPr>
            <w:rFonts w:eastAsia="MS Mincho" w:cs="Times New Roman"/>
          </w:rPr>
          <w:t>=</w:t>
        </w:r>
        <w:r w:rsidR="004F0075" w:rsidRPr="004F0075">
          <w:rPr>
            <w:rFonts w:eastAsia="MS Mincho" w:cs="Times New Roman"/>
            <w:lang w:val="en-US"/>
          </w:rPr>
          <w:t>school</w:t>
        </w:r>
        <w:r w:rsidR="004F0075" w:rsidRPr="004F0075">
          <w:rPr>
            <w:rFonts w:eastAsia="MS Mincho" w:cs="Times New Roman"/>
          </w:rPr>
          <w:t>-</w:t>
        </w:r>
        <w:proofErr w:type="spellStart"/>
        <w:r w:rsidR="004F0075" w:rsidRPr="004F0075">
          <w:rPr>
            <w:rFonts w:eastAsia="MS Mincho" w:cs="Times New Roman"/>
            <w:lang w:val="en-US"/>
          </w:rPr>
          <w:t>russia</w:t>
        </w:r>
        <w:proofErr w:type="spellEnd"/>
        <w:r w:rsidR="004F0075" w:rsidRPr="004F0075">
          <w:rPr>
            <w:rFonts w:eastAsia="MS Mincho" w:cs="Times New Roman"/>
          </w:rPr>
          <w:t>.</w:t>
        </w:r>
        <w:proofErr w:type="spellStart"/>
        <w:r w:rsidR="004F0075" w:rsidRPr="004F0075">
          <w:rPr>
            <w:rFonts w:eastAsia="MS Mincho" w:cs="Times New Roman"/>
            <w:lang w:val="en-US"/>
          </w:rPr>
          <w:t>prosv</w:t>
        </w:r>
        <w:proofErr w:type="spellEnd"/>
        <w:r w:rsidR="004F0075" w:rsidRPr="004F0075">
          <w:rPr>
            <w:rFonts w:eastAsia="MS Mincho" w:cs="Times New Roman"/>
          </w:rPr>
          <w:t>.</w:t>
        </w:r>
        <w:proofErr w:type="spellStart"/>
        <w:r w:rsidR="004F0075" w:rsidRPr="004F0075">
          <w:rPr>
            <w:rFonts w:eastAsia="MS Mincho" w:cs="Times New Roman"/>
            <w:lang w:val="en-US"/>
          </w:rPr>
          <w:t>ru</w:t>
        </w:r>
        <w:proofErr w:type="spellEnd"/>
      </w:hyperlink>
    </w:p>
    <w:p w:rsidR="004F0075" w:rsidRPr="004F0075" w:rsidRDefault="004F0075" w:rsidP="004F0075">
      <w:pPr>
        <w:spacing w:after="0"/>
        <w:ind w:firstLine="709"/>
        <w:jc w:val="both"/>
        <w:rPr>
          <w:rFonts w:eastAsia="MS Mincho" w:cs="Times New Roman"/>
        </w:rPr>
      </w:pPr>
      <w:r w:rsidRPr="004F0075">
        <w:rPr>
          <w:rFonts w:eastAsia="MS Mincho" w:cs="Times New Roman"/>
        </w:rPr>
        <w:t>Материально-техническое обеспечение образовательного процесса</w:t>
      </w:r>
    </w:p>
    <w:p w:rsidR="004F0075" w:rsidRPr="004F0075" w:rsidRDefault="004F0075" w:rsidP="004F0075">
      <w:pPr>
        <w:spacing w:after="0"/>
        <w:ind w:firstLine="709"/>
        <w:jc w:val="both"/>
        <w:rPr>
          <w:rFonts w:eastAsia="MS Mincho" w:cs="Times New Roman"/>
        </w:rPr>
      </w:pPr>
      <w:r w:rsidRPr="004F0075">
        <w:rPr>
          <w:rFonts w:eastAsia="MS Mincho" w:cs="Times New Roman"/>
        </w:rPr>
        <w:t>Печатные пособия</w:t>
      </w:r>
    </w:p>
    <w:p w:rsidR="004F0075" w:rsidRPr="004F0075" w:rsidRDefault="004F0075" w:rsidP="004F0075">
      <w:pPr>
        <w:spacing w:after="0"/>
        <w:ind w:firstLine="709"/>
        <w:jc w:val="both"/>
        <w:rPr>
          <w:rFonts w:eastAsia="MS Mincho" w:cs="Times New Roman"/>
        </w:rPr>
      </w:pPr>
      <w:r w:rsidRPr="004F0075">
        <w:rPr>
          <w:rFonts w:eastAsia="MS Mincho" w:cs="Times New Roman"/>
        </w:rPr>
        <w:t>Комплекты для обучения грамоте (наборное полотно, набор букв, образцы письменных букв).</w:t>
      </w:r>
    </w:p>
    <w:p w:rsidR="004F0075" w:rsidRPr="004F0075" w:rsidRDefault="004F0075" w:rsidP="004F0075">
      <w:pPr>
        <w:spacing w:after="0"/>
        <w:ind w:firstLine="709"/>
        <w:jc w:val="both"/>
        <w:rPr>
          <w:rFonts w:eastAsia="MS Mincho" w:cs="Times New Roman"/>
        </w:rPr>
      </w:pPr>
      <w:r w:rsidRPr="004F0075">
        <w:rPr>
          <w:rFonts w:eastAsia="MS Mincho" w:cs="Times New Roman"/>
        </w:rPr>
        <w:t>Касса букв и сочетаний. Модель-аппликация "Звукобуквенная лента"</w:t>
      </w:r>
    </w:p>
    <w:p w:rsidR="004F0075" w:rsidRPr="004F0075" w:rsidRDefault="004F0075" w:rsidP="004F0075">
      <w:pPr>
        <w:spacing w:after="0"/>
        <w:ind w:firstLine="709"/>
        <w:jc w:val="both"/>
        <w:rPr>
          <w:rFonts w:eastAsia="MS Mincho" w:cs="Times New Roman"/>
        </w:rPr>
      </w:pPr>
      <w:r w:rsidRPr="004F0075">
        <w:rPr>
          <w:rFonts w:eastAsia="MS Mincho" w:cs="Times New Roman"/>
        </w:rPr>
        <w:t>Наборы сюжетных (предметных) картинок в соответствии с тематикой, определённой в программе по русскому языку (в том числе и в цифровой форме).</w:t>
      </w:r>
    </w:p>
    <w:p w:rsidR="004F0075" w:rsidRPr="004F0075" w:rsidRDefault="004F0075" w:rsidP="004F0075">
      <w:pPr>
        <w:spacing w:after="0"/>
        <w:ind w:firstLine="709"/>
        <w:jc w:val="both"/>
        <w:rPr>
          <w:rFonts w:eastAsia="MS Mincho" w:cs="Times New Roman"/>
        </w:rPr>
      </w:pPr>
      <w:r w:rsidRPr="004F0075">
        <w:rPr>
          <w:rFonts w:eastAsia="MS Mincho" w:cs="Times New Roman"/>
        </w:rPr>
        <w:t>Словари по русскому языку: толковый словарь, словарь фразеологизмов, морфемный и словообразовательный словари.</w:t>
      </w:r>
    </w:p>
    <w:p w:rsidR="004F0075" w:rsidRPr="004F0075" w:rsidRDefault="004F0075" w:rsidP="004F0075">
      <w:pPr>
        <w:spacing w:after="0"/>
        <w:ind w:firstLine="709"/>
        <w:jc w:val="both"/>
        <w:rPr>
          <w:rFonts w:eastAsia="MS Mincho" w:cs="Times New Roman"/>
        </w:rPr>
      </w:pPr>
      <w:r w:rsidRPr="004F0075">
        <w:rPr>
          <w:rFonts w:eastAsia="MS Mincho" w:cs="Times New Roman"/>
        </w:rPr>
        <w:t xml:space="preserve">Репродукции картин в соответствии с тематикой и видами работы, указанными в программе и методических пособиях по русскому языку (в том числе и в цифровой форме) Опорные таблицы по русскому языку 1класс. </w:t>
      </w:r>
    </w:p>
    <w:p w:rsidR="004F0075" w:rsidRPr="004F0075" w:rsidRDefault="004F0075" w:rsidP="004F0075">
      <w:pPr>
        <w:spacing w:after="0"/>
        <w:ind w:firstLine="709"/>
        <w:jc w:val="both"/>
        <w:rPr>
          <w:rFonts w:eastAsia="MS Mincho" w:cs="Times New Roman"/>
        </w:rPr>
      </w:pPr>
      <w:r w:rsidRPr="004F0075">
        <w:rPr>
          <w:rFonts w:eastAsia="MS Mincho" w:cs="Times New Roman"/>
        </w:rPr>
        <w:t>Модель-аппликация «Набор звуковых схем». Набор звуковых схем (раздаточный)</w:t>
      </w:r>
    </w:p>
    <w:p w:rsidR="004F0075" w:rsidRPr="004F0075" w:rsidRDefault="004F0075" w:rsidP="004F0075">
      <w:pPr>
        <w:spacing w:after="0"/>
        <w:ind w:firstLine="709"/>
        <w:jc w:val="both"/>
        <w:rPr>
          <w:rFonts w:eastAsia="MS Mincho" w:cs="Times New Roman"/>
        </w:rPr>
      </w:pPr>
      <w:r w:rsidRPr="004F0075">
        <w:rPr>
          <w:rFonts w:eastAsia="MS Mincho" w:cs="Times New Roman"/>
        </w:rPr>
        <w:t>Технические средства обучения</w:t>
      </w:r>
    </w:p>
    <w:p w:rsidR="004F0075" w:rsidRPr="004F0075" w:rsidRDefault="004F0075" w:rsidP="004F0075">
      <w:pPr>
        <w:spacing w:after="0"/>
        <w:ind w:firstLine="709"/>
        <w:jc w:val="both"/>
        <w:rPr>
          <w:rFonts w:eastAsia="MS Mincho" w:cs="Times New Roman"/>
        </w:rPr>
      </w:pPr>
      <w:r w:rsidRPr="004F0075">
        <w:rPr>
          <w:rFonts w:eastAsia="MS Mincho" w:cs="Times New Roman"/>
        </w:rPr>
        <w:t>Классная доска с набором приспособлений для крепления таблиц, постеров и картинок. Настенная доска с набором приспособлений для крепления картинок. Мультимедиа. Мультимедийный проектор. Компьютер. Принтер, сканер. Фотокамера цифровая. Видеокамера</w:t>
      </w:r>
    </w:p>
    <w:p w:rsidR="004F0075" w:rsidRPr="004F0075" w:rsidRDefault="004F0075" w:rsidP="004F0075">
      <w:pPr>
        <w:spacing w:after="0"/>
        <w:ind w:firstLine="709"/>
        <w:jc w:val="both"/>
        <w:rPr>
          <w:rFonts w:eastAsia="MS Mincho" w:cs="Times New Roman"/>
        </w:rPr>
      </w:pPr>
      <w:r w:rsidRPr="004F0075">
        <w:rPr>
          <w:rFonts w:eastAsia="MS Mincho" w:cs="Times New Roman"/>
        </w:rPr>
        <w:t>Экранно-звуковые пособия</w:t>
      </w:r>
    </w:p>
    <w:p w:rsidR="004F0075" w:rsidRPr="004F0075" w:rsidRDefault="004F0075" w:rsidP="004F0075">
      <w:pPr>
        <w:spacing w:after="0"/>
        <w:ind w:firstLine="709"/>
        <w:jc w:val="both"/>
        <w:rPr>
          <w:rFonts w:eastAsia="MS Mincho" w:cs="Times New Roman"/>
        </w:rPr>
      </w:pPr>
      <w:r w:rsidRPr="004F0075">
        <w:rPr>
          <w:rFonts w:eastAsia="MS Mincho" w:cs="Times New Roman"/>
        </w:rPr>
        <w:t xml:space="preserve">Горецкий В.Г Обучение грамоте. Интерактивные демонстрационные таблицы. </w:t>
      </w:r>
    </w:p>
    <w:p w:rsidR="004F0075" w:rsidRPr="004F0075" w:rsidRDefault="004F0075" w:rsidP="004F0075">
      <w:pPr>
        <w:spacing w:after="0"/>
        <w:ind w:firstLine="709"/>
        <w:jc w:val="both"/>
        <w:rPr>
          <w:rFonts w:eastAsia="MS Mincho" w:cs="Times New Roman"/>
        </w:rPr>
      </w:pPr>
      <w:r w:rsidRPr="004F0075">
        <w:rPr>
          <w:rFonts w:eastAsia="MS Mincho" w:cs="Times New Roman"/>
        </w:rPr>
        <w:t>Канакина В. П. и др. Русский язык. 1 класс. Электронные пособия.</w:t>
      </w:r>
    </w:p>
    <w:p w:rsidR="004F0075" w:rsidRPr="004F0075" w:rsidRDefault="004F0075" w:rsidP="004F0075">
      <w:pPr>
        <w:spacing w:after="0"/>
        <w:ind w:firstLine="709"/>
        <w:jc w:val="both"/>
        <w:rPr>
          <w:rFonts w:eastAsia="MS Mincho" w:cs="Times New Roman"/>
        </w:rPr>
      </w:pPr>
      <w:r w:rsidRPr="004F0075">
        <w:rPr>
          <w:rFonts w:eastAsia="MS Mincho" w:cs="Times New Roman"/>
        </w:rPr>
        <w:t>Аудиозаписи в соответствии с программой обучения.</w:t>
      </w:r>
    </w:p>
    <w:p w:rsidR="004F0075" w:rsidRPr="004F0075" w:rsidRDefault="004F0075" w:rsidP="004F0075">
      <w:pPr>
        <w:spacing w:after="0"/>
        <w:ind w:firstLine="709"/>
        <w:jc w:val="both"/>
        <w:rPr>
          <w:rFonts w:eastAsia="MS Mincho" w:cs="Times New Roman"/>
        </w:rPr>
      </w:pPr>
      <w:r w:rsidRPr="004F0075">
        <w:rPr>
          <w:rFonts w:eastAsia="MS Mincho" w:cs="Times New Roman"/>
        </w:rPr>
        <w:t>Видеофильмы, соответствующие тематике программы по русскому языку. Слайды (диапозитивы), соответствующие тематике программы по русскому языку. Мультимедийные (цифровые) образовательные ресурсы, соответствующие тематике программы по русскому языку.</w:t>
      </w:r>
    </w:p>
    <w:p w:rsidR="004F0075" w:rsidRPr="004F0075" w:rsidRDefault="004F0075" w:rsidP="004F0075">
      <w:pPr>
        <w:spacing w:after="0"/>
        <w:ind w:firstLine="709"/>
        <w:jc w:val="both"/>
        <w:rPr>
          <w:rFonts w:eastAsia="MS Mincho" w:cs="Times New Roman"/>
          <w:sz w:val="32"/>
        </w:rPr>
      </w:pPr>
      <w:r w:rsidRPr="004F0075">
        <w:rPr>
          <w:rFonts w:eastAsia="MS Mincho" w:cs="Times New Roman"/>
        </w:rPr>
        <w:t xml:space="preserve">Электронное приложение к учебнику. В.П. Канакиной, В.Г. Горецкого. </w:t>
      </w:r>
      <w:r w:rsidRPr="004F0075">
        <w:rPr>
          <w:rFonts w:eastAsia="MS Mincho" w:cs="Times New Roman"/>
          <w:lang w:val="en-US"/>
        </w:rPr>
        <w:t xml:space="preserve">1 </w:t>
      </w:r>
      <w:proofErr w:type="spellStart"/>
      <w:r w:rsidRPr="004F0075">
        <w:rPr>
          <w:rFonts w:eastAsia="MS Mincho" w:cs="Times New Roman"/>
          <w:lang w:val="en-US"/>
        </w:rPr>
        <w:t>класс</w:t>
      </w:r>
      <w:proofErr w:type="spellEnd"/>
      <w:r w:rsidRPr="004F0075">
        <w:rPr>
          <w:rFonts w:eastAsia="MS Mincho" w:cs="Times New Roman"/>
        </w:rPr>
        <w:t>.</w:t>
      </w:r>
    </w:p>
    <w:p w:rsidR="002F2478" w:rsidRDefault="002F2478" w:rsidP="004F0075">
      <w:pPr>
        <w:spacing w:line="240" w:lineRule="auto"/>
        <w:ind w:firstLine="709"/>
      </w:pPr>
    </w:p>
    <w:sectPr w:rsidR="002F2478" w:rsidSect="004F0075">
      <w:pgSz w:w="11900" w:h="16840"/>
      <w:pgMar w:top="567" w:right="985" w:bottom="1440" w:left="1440" w:header="720" w:footer="720" w:gutter="0"/>
      <w:cols w:space="720" w:equalWidth="0">
        <w:col w:w="9475" w:space="0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0075"/>
    <w:rsid w:val="002F2478"/>
    <w:rsid w:val="003303D9"/>
    <w:rsid w:val="00353145"/>
    <w:rsid w:val="004F0075"/>
    <w:rsid w:val="006578B1"/>
    <w:rsid w:val="00673561"/>
    <w:rsid w:val="00723B33"/>
    <w:rsid w:val="00811BB4"/>
    <w:rsid w:val="00881B9E"/>
    <w:rsid w:val="00AB4711"/>
    <w:rsid w:val="00E13DE6"/>
    <w:rsid w:val="00F73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5D2D038-F75C-474A-9A09-3A62CC062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00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811BB4"/>
  </w:style>
  <w:style w:type="character" w:styleId="a3">
    <w:name w:val="Hyperlink"/>
    <w:basedOn w:val="a0"/>
    <w:uiPriority w:val="99"/>
    <w:semiHidden/>
    <w:unhideWhenUsed/>
    <w:rsid w:val="00811BB4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811BB4"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rsid w:val="00811BB4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character" w:customStyle="1" w:styleId="placeholder-mask">
    <w:name w:val="placeholder-mask"/>
    <w:basedOn w:val="a0"/>
    <w:rsid w:val="00811BB4"/>
  </w:style>
  <w:style w:type="character" w:customStyle="1" w:styleId="placeholder">
    <w:name w:val="placeholder"/>
    <w:basedOn w:val="a0"/>
    <w:rsid w:val="00811B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736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.edsoo.ru" TargetMode="External"/><Relationship Id="rId13" Type="http://schemas.openxmlformats.org/officeDocument/2006/relationships/hyperlink" Target="https://m.edsoo.ru" TargetMode="External"/><Relationship Id="rId18" Type="http://schemas.openxmlformats.org/officeDocument/2006/relationships/hyperlink" Target="https://m.edsoo.ru" TargetMode="External"/><Relationship Id="rId26" Type="http://schemas.openxmlformats.org/officeDocument/2006/relationships/hyperlink" Target="https://resh.edu.ru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m.edsoo.ru" TargetMode="External"/><Relationship Id="rId7" Type="http://schemas.openxmlformats.org/officeDocument/2006/relationships/hyperlink" Target="https://m.edsoo.ru" TargetMode="External"/><Relationship Id="rId12" Type="http://schemas.openxmlformats.org/officeDocument/2006/relationships/hyperlink" Target="https://m.edsoo.ru" TargetMode="External"/><Relationship Id="rId17" Type="http://schemas.openxmlformats.org/officeDocument/2006/relationships/hyperlink" Target="https://m.edsoo.ru" TargetMode="External"/><Relationship Id="rId25" Type="http://schemas.openxmlformats.org/officeDocument/2006/relationships/hyperlink" Target="http://www.museum.r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m.edsoo.ru" TargetMode="External"/><Relationship Id="rId20" Type="http://schemas.openxmlformats.org/officeDocument/2006/relationships/hyperlink" Target="https://m.edsoo.ru" TargetMode="External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m.edsoo.ru" TargetMode="External"/><Relationship Id="rId11" Type="http://schemas.openxmlformats.org/officeDocument/2006/relationships/hyperlink" Target="https://m.edsoo.ru" TargetMode="External"/><Relationship Id="rId24" Type="http://schemas.openxmlformats.org/officeDocument/2006/relationships/hyperlink" Target="https://edsoo.ru/" TargetMode="External"/><Relationship Id="rId5" Type="http://schemas.openxmlformats.org/officeDocument/2006/relationships/hyperlink" Target="https://m.edsoo.ru" TargetMode="External"/><Relationship Id="rId15" Type="http://schemas.openxmlformats.org/officeDocument/2006/relationships/hyperlink" Target="https://m.edsoo.ru" TargetMode="External"/><Relationship Id="rId23" Type="http://schemas.openxmlformats.org/officeDocument/2006/relationships/hyperlink" Target="https://uchi.ru/main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m.edsoo.ru" TargetMode="External"/><Relationship Id="rId19" Type="http://schemas.openxmlformats.org/officeDocument/2006/relationships/hyperlink" Target="https://m.edsoo.ru" TargetMode="External"/><Relationship Id="rId4" Type="http://schemas.openxmlformats.org/officeDocument/2006/relationships/hyperlink" Target="http://school-collection.edu.ru" TargetMode="External"/><Relationship Id="rId9" Type="http://schemas.openxmlformats.org/officeDocument/2006/relationships/hyperlink" Target="https://m.edsoo.ru" TargetMode="External"/><Relationship Id="rId14" Type="http://schemas.openxmlformats.org/officeDocument/2006/relationships/hyperlink" Target="https://m.edsoo.ru" TargetMode="External"/><Relationship Id="rId22" Type="http://schemas.openxmlformats.org/officeDocument/2006/relationships/hyperlink" Target="https://m.edsoo.ru" TargetMode="External"/><Relationship Id="rId27" Type="http://schemas.openxmlformats.org/officeDocument/2006/relationships/hyperlink" Target="https://shop.prosv.ru/nachinajzer-obuchenie-gramote-russkij-yazyk-1-klass-pomoshh-roditelyam21468?utm_source=school-russia.prosv.ru&amp;utm_medium=referral&amp;utm_campaign=school-russia.prosv.ru&amp;utm_referrer=school-russia.pros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20</Pages>
  <Words>6143</Words>
  <Characters>35020</Characters>
  <Application>Microsoft Office Word</Application>
  <DocSecurity>0</DocSecurity>
  <Lines>291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Inna Ishchenko</dc:creator>
  <cp:lastModifiedBy>Inna Ishchenko</cp:lastModifiedBy>
  <cp:revision>11</cp:revision>
  <dcterms:created xsi:type="dcterms:W3CDTF">2023-10-01T03:43:00Z</dcterms:created>
  <dcterms:modified xsi:type="dcterms:W3CDTF">2026-09-08T12:30:00Z</dcterms:modified>
</cp:coreProperties>
</file>