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6B1" w:rsidRPr="006600E0" w:rsidRDefault="00F576B1" w:rsidP="00F57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F576B1" w:rsidRPr="006600E0" w:rsidRDefault="00F576B1" w:rsidP="00F57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«Начальная общеобразовательная школа №14»</w:t>
      </w:r>
    </w:p>
    <w:p w:rsidR="00F576B1" w:rsidRPr="006600E0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3B7719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СОГЛАСОВАНА</w:t>
      </w:r>
      <w:r w:rsidR="00F576B1"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</w:t>
      </w:r>
      <w:r w:rsidR="00F576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УТВЕЖДЕНА</w:t>
      </w:r>
    </w:p>
    <w:p w:rsidR="00F576B1" w:rsidRPr="00D668F8" w:rsidRDefault="003B7719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руководителями</w:t>
      </w:r>
      <w:r w:rsidR="00F576B1"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Ш</w:t>
      </w:r>
      <w:r w:rsidR="00F576B1"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МО                                                    </w:t>
      </w:r>
      <w:r w:rsidR="00F576B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приказом директора</w:t>
      </w:r>
    </w:p>
    <w:p w:rsidR="00F576B1" w:rsidRPr="00D668F8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00E0">
        <w:rPr>
          <w:rFonts w:ascii="Times New Roman" w:hAnsi="Times New Roman" w:cs="Times New Roman"/>
          <w:sz w:val="24"/>
          <w:szCs w:val="24"/>
          <w:lang w:val="ru-RU"/>
        </w:rPr>
        <w:t>_______</w:t>
      </w:r>
      <w:r w:rsidR="0028588C">
        <w:rPr>
          <w:rFonts w:ascii="Times New Roman" w:hAnsi="Times New Roman" w:cs="Times New Roman"/>
          <w:sz w:val="24"/>
          <w:szCs w:val="24"/>
          <w:lang w:val="ru-RU"/>
        </w:rPr>
        <w:t xml:space="preserve">С.Б. </w:t>
      </w:r>
      <w:r>
        <w:rPr>
          <w:rFonts w:ascii="Times New Roman" w:hAnsi="Times New Roman" w:cs="Times New Roman"/>
          <w:sz w:val="24"/>
          <w:szCs w:val="24"/>
          <w:lang w:val="ru-RU"/>
        </w:rPr>
        <w:t>Фридман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</w:t>
      </w:r>
      <w:r w:rsidR="003B7719">
        <w:rPr>
          <w:rFonts w:ascii="Times New Roman" w:hAnsi="Times New Roman" w:cs="Times New Roman"/>
          <w:sz w:val="24"/>
          <w:szCs w:val="24"/>
          <w:lang w:val="ru-RU"/>
        </w:rPr>
        <w:t xml:space="preserve">         _________ н.А. </w:t>
      </w:r>
      <w:proofErr w:type="spellStart"/>
      <w:r w:rsidR="003B7719">
        <w:rPr>
          <w:rFonts w:ascii="Times New Roman" w:hAnsi="Times New Roman" w:cs="Times New Roman"/>
          <w:sz w:val="24"/>
          <w:szCs w:val="24"/>
          <w:lang w:val="ru-RU"/>
        </w:rPr>
        <w:t>Зильберман</w:t>
      </w:r>
      <w:proofErr w:type="spellEnd"/>
    </w:p>
    <w:p w:rsidR="00F576B1" w:rsidRPr="00D668F8" w:rsidRDefault="006600E0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</w:t>
      </w:r>
      <w:r w:rsidR="0028588C">
        <w:rPr>
          <w:rFonts w:ascii="Times New Roman" w:hAnsi="Times New Roman" w:cs="Times New Roman"/>
          <w:sz w:val="24"/>
          <w:szCs w:val="24"/>
          <w:lang w:val="ru-RU"/>
        </w:rPr>
        <w:t xml:space="preserve">С.Н. </w:t>
      </w:r>
      <w:r w:rsidR="00F576B1">
        <w:rPr>
          <w:rFonts w:ascii="Times New Roman" w:hAnsi="Times New Roman" w:cs="Times New Roman"/>
          <w:sz w:val="24"/>
          <w:szCs w:val="24"/>
          <w:lang w:val="ru-RU"/>
        </w:rPr>
        <w:t>Мосеева</w:t>
      </w:r>
      <w:r w:rsidR="002858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F576B1"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</w:t>
      </w:r>
      <w:r w:rsidR="00F576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</w:t>
      </w:r>
      <w:r w:rsidR="003B7719">
        <w:rPr>
          <w:rFonts w:ascii="Times New Roman" w:hAnsi="Times New Roman" w:cs="Times New Roman"/>
          <w:sz w:val="24"/>
          <w:szCs w:val="24"/>
          <w:lang w:val="ru-RU"/>
        </w:rPr>
        <w:t xml:space="preserve">       от «31» мая 2018г  № 200</w:t>
      </w:r>
    </w:p>
    <w:p w:rsidR="00F576B1" w:rsidRPr="00D668F8" w:rsidRDefault="003B7719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заместителем</w:t>
      </w:r>
      <w:r w:rsidR="00F576B1"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директора по УВР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</w:t>
      </w:r>
      <w:r w:rsidR="00F576B1">
        <w:rPr>
          <w:rFonts w:ascii="Times New Roman" w:hAnsi="Times New Roman" w:cs="Times New Roman"/>
          <w:sz w:val="24"/>
          <w:szCs w:val="24"/>
          <w:lang w:val="ru-RU"/>
        </w:rPr>
        <w:t xml:space="preserve">               </w:t>
      </w:r>
    </w:p>
    <w:p w:rsidR="00F576B1" w:rsidRPr="00D668F8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 Н. И.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Шинкоренко</w:t>
      </w:r>
      <w:proofErr w:type="spellEnd"/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D668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576B1" w:rsidRPr="00D668F8" w:rsidRDefault="003B7719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 «29» мая </w:t>
      </w:r>
      <w:r w:rsidR="0028588C">
        <w:rPr>
          <w:rFonts w:ascii="Times New Roman" w:hAnsi="Times New Roman" w:cs="Times New Roman"/>
          <w:sz w:val="24"/>
          <w:szCs w:val="24"/>
          <w:lang w:val="ru-RU"/>
        </w:rPr>
        <w:t>2018г.</w:t>
      </w:r>
    </w:p>
    <w:p w:rsidR="00F576B1" w:rsidRPr="00D668F8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D668F8" w:rsidRDefault="00F576B1" w:rsidP="00F576B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Рабочая  программа</w:t>
      </w: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по технологии</w:t>
      </w: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для  2 класса</w:t>
      </w:r>
    </w:p>
    <w:p w:rsidR="00F576B1" w:rsidRPr="001143CB" w:rsidRDefault="00F576B1" w:rsidP="00F576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3E4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Учителя:</w:t>
      </w:r>
      <w:r w:rsidRPr="006600E0">
        <w:rPr>
          <w:rFonts w:ascii="Times New Roman" w:hAnsi="Times New Roman" w:cs="Times New Roman"/>
          <w:sz w:val="24"/>
          <w:szCs w:val="24"/>
          <w:lang w:val="ru-RU"/>
        </w:rPr>
        <w:t xml:space="preserve"> И.В. </w:t>
      </w:r>
      <w:proofErr w:type="spellStart"/>
      <w:r w:rsidRPr="006600E0">
        <w:rPr>
          <w:rFonts w:ascii="Times New Roman" w:hAnsi="Times New Roman" w:cs="Times New Roman"/>
          <w:sz w:val="24"/>
          <w:szCs w:val="24"/>
          <w:lang w:val="ru-RU"/>
        </w:rPr>
        <w:t>Елисейкина</w:t>
      </w:r>
      <w:proofErr w:type="spellEnd"/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Г.Н. Макарова</w:t>
      </w: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С.Б. Фридман</w:t>
      </w:r>
    </w:p>
    <w:p w:rsidR="00F576B1" w:rsidRPr="006600E0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</w:p>
    <w:p w:rsidR="00F576B1" w:rsidRPr="001143CB" w:rsidRDefault="00F576B1" w:rsidP="00F576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576B1" w:rsidRPr="00D668F8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576B1" w:rsidRDefault="00F576B1" w:rsidP="00F576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E6228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/>
          <w:sz w:val="24"/>
          <w:szCs w:val="24"/>
          <w:lang w:val="ru-RU"/>
        </w:rPr>
        <w:t>2018-2019 учебный год</w:t>
      </w:r>
    </w:p>
    <w:p w:rsidR="006600E0" w:rsidRDefault="006600E0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600E0" w:rsidRPr="006600E0" w:rsidRDefault="006600E0" w:rsidP="00F57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F576B1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576B1" w:rsidRPr="0041712D" w:rsidRDefault="00F576B1" w:rsidP="00F576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7B3F">
        <w:rPr>
          <w:rFonts w:ascii="Times New Roman" w:hAnsi="Times New Roman"/>
          <w:b/>
          <w:sz w:val="24"/>
          <w:szCs w:val="24"/>
          <w:lang w:val="ru-RU"/>
        </w:rPr>
        <w:lastRenderedPageBreak/>
        <w:t>Пояснительная записка</w:t>
      </w:r>
    </w:p>
    <w:p w:rsidR="00F576B1" w:rsidRPr="00457B3F" w:rsidRDefault="00F576B1" w:rsidP="00F576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Рабочая программа составлена с ФГОСНОО (приказ </w:t>
      </w:r>
      <w:proofErr w:type="spellStart"/>
      <w:r w:rsidRPr="00457B3F">
        <w:rPr>
          <w:rFonts w:ascii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 России от</w:t>
      </w:r>
      <w:r w:rsidR="00EA39D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06.10.2009 № 373 «Об утверждении и введении в действие федерального государственного образовательного стандарта начального общего образования»); на основе </w:t>
      </w:r>
      <w:r w:rsidR="00EA39DD">
        <w:rPr>
          <w:rFonts w:ascii="Times New Roman" w:hAnsi="Times New Roman" w:cs="Times New Roman"/>
          <w:sz w:val="24"/>
          <w:szCs w:val="24"/>
          <w:lang w:val="ru-RU"/>
        </w:rPr>
        <w:t>авторской программ</w:t>
      </w:r>
      <w:proofErr w:type="gramStart"/>
      <w:r w:rsidR="00EA39DD">
        <w:rPr>
          <w:rFonts w:ascii="Times New Roman" w:hAnsi="Times New Roman" w:cs="Times New Roman"/>
          <w:sz w:val="24"/>
          <w:szCs w:val="24"/>
          <w:lang w:val="ru-RU"/>
        </w:rPr>
        <w:t>ы«</w:t>
      </w:r>
      <w:proofErr w:type="gramEnd"/>
      <w:r w:rsidR="00EA39DD">
        <w:rPr>
          <w:rFonts w:ascii="Times New Roman" w:hAnsi="Times New Roman" w:cs="Times New Roman"/>
          <w:sz w:val="24"/>
          <w:szCs w:val="24"/>
          <w:lang w:val="ru-RU"/>
        </w:rPr>
        <w:t xml:space="preserve">Технология» 2 класс, автор Н.М. Конышева 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Издательст</w:t>
      </w:r>
      <w:r w:rsidR="00EA39DD">
        <w:rPr>
          <w:rFonts w:ascii="Times New Roman" w:hAnsi="Times New Roman" w:cs="Times New Roman"/>
          <w:sz w:val="24"/>
          <w:szCs w:val="24"/>
          <w:lang w:val="ru-RU"/>
        </w:rPr>
        <w:t>во «Ассоциация 21 век». 2010 г., УМК «Гармония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F576B1" w:rsidRDefault="00F576B1" w:rsidP="00F576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B3F">
        <w:rPr>
          <w:rFonts w:ascii="Times New Roman" w:hAnsi="Times New Roman" w:cs="Times New Roman"/>
          <w:sz w:val="24"/>
          <w:szCs w:val="24"/>
          <w:lang w:val="ru-RU"/>
        </w:rPr>
        <w:t>УМК: Уче</w:t>
      </w:r>
      <w:r w:rsidR="00EA39DD">
        <w:rPr>
          <w:rFonts w:ascii="Times New Roman" w:hAnsi="Times New Roman" w:cs="Times New Roman"/>
          <w:sz w:val="24"/>
          <w:szCs w:val="24"/>
          <w:lang w:val="ru-RU"/>
        </w:rPr>
        <w:t>бник. Технология 2 класс. Н.М. Конышева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962490">
        <w:rPr>
          <w:rFonts w:ascii="Times New Roman" w:hAnsi="Times New Roman" w:cs="Times New Roman"/>
          <w:sz w:val="24"/>
          <w:szCs w:val="24"/>
          <w:lang w:val="ru-RU"/>
        </w:rPr>
        <w:t>Издательство,«Ассоциация 21 век</w:t>
      </w:r>
      <w:r w:rsidR="00EA39DD">
        <w:rPr>
          <w:rFonts w:ascii="Times New Roman" w:hAnsi="Times New Roman" w:cs="Times New Roman"/>
          <w:sz w:val="24"/>
          <w:szCs w:val="24"/>
          <w:lang w:val="ru-RU"/>
        </w:rPr>
        <w:t>». 2010</w:t>
      </w:r>
      <w:r w:rsidRPr="00457B3F">
        <w:rPr>
          <w:rFonts w:ascii="Times New Roman" w:hAnsi="Times New Roman" w:cs="Times New Roman"/>
          <w:sz w:val="24"/>
          <w:szCs w:val="24"/>
          <w:lang w:val="ru-RU"/>
        </w:rPr>
        <w:t xml:space="preserve"> г.</w:t>
      </w:r>
    </w:p>
    <w:p w:rsidR="00AB42F8" w:rsidRPr="00457B3F" w:rsidRDefault="00AB42F8" w:rsidP="00F576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 xml:space="preserve">Цель курса:  всестороннее и </w:t>
      </w:r>
      <w:proofErr w:type="gramStart"/>
      <w:r w:rsidRPr="00AB42F8">
        <w:rPr>
          <w:rFonts w:ascii="Times New Roman" w:hAnsi="Times New Roman" w:cs="Times New Roman"/>
          <w:color w:val="000000"/>
          <w:lang w:val="ru-RU"/>
        </w:rPr>
        <w:t>гармоничное</w:t>
      </w:r>
      <w:proofErr w:type="gramEnd"/>
      <w:r w:rsidRPr="00AB42F8">
        <w:rPr>
          <w:rFonts w:ascii="Times New Roman" w:hAnsi="Times New Roman" w:cs="Times New Roman"/>
          <w:color w:val="000000"/>
          <w:lang w:val="ru-RU"/>
        </w:rPr>
        <w:t xml:space="preserve"> развитии личности школьников.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Изучение курса направлено на решение следующих задач: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стимулировать и развивать любознательность, интерес к технике, миру профессий, потребность познавать культурные традиции своего региона, России и других государств;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формировать мотивацию успеха и достижений, творческой самореализации, интерес к предметно-преобразующей, художественно-конструкторской деятельности;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формировать первоначальные конструкторско-технологические знания и умения;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развивать знаково-символическое и пространственное мышление, творческое и репродуктивное воображение, творческое мышление;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 xml:space="preserve">- формировать внутренний план деятельности на основе поэтапной отработки предметно-преобразовательных действий, включающих </w:t>
      </w:r>
      <w:proofErr w:type="spellStart"/>
      <w:r w:rsidRPr="00AB42F8">
        <w:rPr>
          <w:rFonts w:ascii="Times New Roman" w:hAnsi="Times New Roman" w:cs="Times New Roman"/>
          <w:color w:val="000000"/>
          <w:lang w:val="ru-RU"/>
        </w:rPr>
        <w:t>целеполагание</w:t>
      </w:r>
      <w:proofErr w:type="spellEnd"/>
      <w:r w:rsidRPr="00AB42F8">
        <w:rPr>
          <w:rFonts w:ascii="Times New Roman" w:hAnsi="Times New Roman" w:cs="Times New Roman"/>
          <w:color w:val="000000"/>
          <w:lang w:val="ru-RU"/>
        </w:rPr>
        <w:t>, планирование, прогнозирование, контроль, коррекцию и оценку;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формировать первоначальные знания и представления о правилах и законах создания мира вещей;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формировать предпосылки проектно-исследовательской деятельности;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расширять сенсорный опыт, обогащать и уточнять знания и впечатления о предметах и явлениях окружающего мира;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расширять и совершенствовать знания и умения в области обработки различных материалов и использования соответствующих инструментов;</w:t>
      </w:r>
    </w:p>
    <w:p w:rsidR="00AB42F8" w:rsidRPr="00AB42F8" w:rsidRDefault="00AB42F8" w:rsidP="00AB42F8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AB42F8">
        <w:rPr>
          <w:rFonts w:ascii="Times New Roman" w:hAnsi="Times New Roman" w:cs="Times New Roman"/>
          <w:color w:val="000000"/>
          <w:lang w:val="ru-RU"/>
        </w:rPr>
        <w:t>- воспитывать трудолюбие, добросовестное и ответственное отношение к выполняемой работе, уважительное отношение к человеку-творцу, умение сотрудничать с другими людьми.</w:t>
      </w:r>
    </w:p>
    <w:p w:rsidR="00F576B1" w:rsidRPr="00C6364C" w:rsidRDefault="00AB42F8" w:rsidP="004626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6364C">
        <w:rPr>
          <w:rFonts w:ascii="Times New Roman" w:hAnsi="Times New Roman" w:cs="Times New Roman"/>
          <w:b/>
          <w:sz w:val="24"/>
          <w:szCs w:val="24"/>
          <w:lang w:val="ru-RU"/>
        </w:rPr>
        <w:t>Планируемые результаты освоения программы:</w:t>
      </w:r>
    </w:p>
    <w:p w:rsidR="004626A8" w:rsidRDefault="00ED50F4" w:rsidP="004626A8">
      <w:pPr>
        <w:autoSpaceDE w:val="0"/>
        <w:adjustRightInd w:val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ED50F4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  <w:lang w:val="ru-RU"/>
        </w:rPr>
        <w:t>Личностны</w:t>
      </w:r>
      <w:r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  <w:lang w:val="ru-RU"/>
        </w:rPr>
        <w:t>е</w:t>
      </w:r>
      <w:r w:rsidRPr="00ED50F4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val="ru-RU"/>
        </w:rPr>
        <w:t xml:space="preserve"> </w:t>
      </w:r>
      <w:r w:rsidRPr="00ED50F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>результат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>ы</w:t>
      </w:r>
      <w:r w:rsid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:</w:t>
      </w:r>
    </w:p>
    <w:p w:rsid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проявление познавательных интересов и активности в предметной технологической деятельности, развитие трудолюбия и ответственности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за качество своей деятельности;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</w:t>
      </w:r>
    </w:p>
    <w:p w:rsid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с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пособность к самооценке своих интеллектуальных  и физических способност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ей для труда в различных сферах;</w:t>
      </w:r>
    </w:p>
    <w:p w:rsidR="004626A8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б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ережное отношение к природным и хозяйственным ресурсам, умение участвовать в коллективном устном общении, вступать</w:t>
      </w:r>
      <w:r w:rsidRPr="004626A8">
        <w:rPr>
          <w:color w:val="000000"/>
          <w:spacing w:val="1"/>
          <w:lang w:val="ru-RU"/>
        </w:rPr>
        <w:t xml:space="preserve"> </w:t>
      </w:r>
      <w:r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в диалог, соблюдать при этом принятые правила поведения.</w:t>
      </w:r>
    </w:p>
    <w:p w:rsidR="004626A8" w:rsidRPr="004626A8" w:rsidRDefault="00ED50F4" w:rsidP="004626A8">
      <w:pPr>
        <w:autoSpaceDE w:val="0"/>
        <w:adjustRightInd w:val="0"/>
        <w:jc w:val="both"/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  <w:lang w:val="ru-RU"/>
        </w:rPr>
        <w:t>Метапредметны</w:t>
      </w:r>
      <w:r w:rsidR="004626A8" w:rsidRPr="004626A8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  <w:lang w:val="ru-RU"/>
        </w:rPr>
        <w:t>е</w:t>
      </w:r>
      <w:r w:rsidRPr="004626A8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val="ru-RU"/>
        </w:rPr>
        <w:t xml:space="preserve"> </w:t>
      </w:r>
      <w:r w:rsidR="004626A8" w:rsidRPr="004626A8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>результаты:</w:t>
      </w:r>
      <w:r w:rsidRPr="004626A8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 xml:space="preserve"> </w:t>
      </w:r>
    </w:p>
    <w:p w:rsidR="00ED50F4" w:rsidRPr="00ED50F4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-способность уча</w:t>
      </w:r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щегося принимать и сохранять учебную цель и задачи, самостоятельно преобразовывать практическую задачу </w:t>
      </w:r>
      <w:proofErr w:type="gramStart"/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в</w:t>
      </w:r>
      <w:proofErr w:type="gramEnd"/>
      <w:r w:rsidR="00ED50F4" w:rsidRPr="00ED50F4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познавательную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-у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мение планировать собственную деятельность в соответствии с поставленной задачей и условиями её реализации и искать средства её осуществления; </w:t>
      </w:r>
    </w:p>
    <w:p w:rsidR="00ED50F4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умение контролировать и оценивать свои действия, вносить коррективы в их выполнение на основе оценки и учёта характера ошибок, проявлять инициативу и самостоятельность в обучении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ED50F4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-у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мение осуществлять информационный поиск, сбор и выделение существенной информации из различных информационных источников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ED50F4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-у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мение использовать знаково-символические средства для создания моделей изучаемых объектов и   процессов,  схем решения учебно-познавательных и практических задач, способность к осуществлению логических операций сравнения, анализа, обобщения, 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lastRenderedPageBreak/>
        <w:t>классификации по родовидовым признакам, установлению аналогий, отнесению к известным понятиям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-у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мение сотрудничать с педагогом и сверстниками при решении учебных проблем, принимать на себя ответственнос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ть за результаты своих действий; </w:t>
      </w:r>
    </w:p>
    <w:p w:rsidR="00ED50F4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-м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оделирование, выполнение расчетов, вычислений, построение форм с учетом основ геометрии, работа с геометрическими фигурами, телами, именованными числами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, и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спользование средств художественной выразительности в целях гармонизации форм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конструкций, изготовление изделий на основе законов и правил декоративно-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прикладного искусства и дизайна;</w:t>
      </w:r>
    </w:p>
    <w:p w:rsidR="00ED50F4" w:rsidRPr="004626A8" w:rsidRDefault="004626A8" w:rsidP="004626A8">
      <w:pPr>
        <w:autoSpaceDE w:val="0"/>
        <w:adjustRightInd w:val="0"/>
        <w:spacing w:after="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-р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ассмотрение и анализ природных форм и конструкций как универсального источника инженерно-художественных идей для мастера, природы как источника сырья с учетом экологических проблем, деятельности человека как создателя материально-культурной среды обитания;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зучение этнокультурных традиций;</w:t>
      </w:r>
    </w:p>
    <w:p w:rsidR="004626A8" w:rsidRPr="00ED50F4" w:rsidRDefault="004626A8" w:rsidP="004626A8">
      <w:pPr>
        <w:autoSpaceDE w:val="0"/>
        <w:adjustRightInd w:val="0"/>
        <w:spacing w:after="0"/>
        <w:jc w:val="both"/>
        <w:rPr>
          <w:color w:val="000000"/>
          <w:spacing w:val="1"/>
          <w:lang w:val="ru-RU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-п</w:t>
      </w:r>
      <w:r w:rsidR="00ED50F4" w:rsidRPr="004626A8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остроение логически связных высказываний в рассуждениях, обоснованиях, формулировании выводов, работа с текстами для создания образа, реализуемого в изделии</w:t>
      </w:r>
      <w:r w:rsidR="00ED50F4" w:rsidRPr="00ED50F4">
        <w:rPr>
          <w:color w:val="000000"/>
          <w:spacing w:val="1"/>
          <w:lang w:val="ru-RU"/>
        </w:rPr>
        <w:t>.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>Предметные результаты:</w:t>
      </w:r>
    </w:p>
    <w:p w:rsidR="00ED50F4" w:rsidRPr="004626A8" w:rsidRDefault="00ED50F4" w:rsidP="004626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sz w:val="24"/>
          <w:szCs w:val="24"/>
          <w:lang w:val="ru-RU"/>
        </w:rPr>
        <w:t>Учащиеся должны знать</w:t>
      </w:r>
      <w:r w:rsidRPr="004626A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простейшие виды технической документации (чертёж, эскиз, рисунок, схема);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способ использования линейки как чертёжно-измерительного инструмента для выполнения построений и разметки деталей на плоскости;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способ построения прямоугольника от двух прямых углов с помощью линейки;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такое развёртка объёмного изделия (общее представление), способ получения развёртки;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условные обозначения, используемые в технических рисунках, чертежах и эскизах развёрток;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способы разметки и вырезания симметричной формы из бумаги (по половине и 1/4 формы);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такое композиция (общее представление), об использовании композиции в изделии для передачи замысла;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такое барельеф, технику выполнения барельефа;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 xml:space="preserve">как выглядит полотняное переплетение нитей в ткани; 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разметку деталей на ткани можно выполнять по шаблону и способом продёргивания нити;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как сделать бахрому по краю прямоугольного изделия из ткани с полотняным переплетением нитей;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шов «вперёд иголку», способ его выполнения;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о технологических и декоративно-художественных различиях аппликации и мозаики, способах их выполнения;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о символическом значении предметов быта в народной культуре, их основных образах.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sz w:val="24"/>
          <w:szCs w:val="24"/>
          <w:lang w:val="ru-RU"/>
        </w:rPr>
        <w:t>Учащиеся должны уметь</w:t>
      </w:r>
      <w:r w:rsidRPr="004626A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правильно использовать линейку как чертёжно-измерительный инструмент для выполнения построений на плоскости;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 помощью линейки строить прямоугольник от двух прямых углов;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читать технический рисунок и схему с учётом условных обозначений и выполнять по ним работу;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несложные расчёты размеров деталей изделия, ориентируясь на образец или технический рисунок;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чертить простые прямоугольные развёртки (без соблюдения условных обозначений);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разметку квадрата на прямоугольном листе бумаги способом сгибания;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разметку по предмету;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изображения в технике барельефа;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лепить круглую скульптуру из целого куска, пользоваться специальной палочкой и стекой;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изготавливать несложные фигуры из бумаги в технике оригами;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lastRenderedPageBreak/>
        <w:t>создавать простые фронтальные и объёмные композиции из различных материалов;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разметку на ткани способом продёргивания нитей;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разметку на ткани по шаблону; выкраивать из ткани детали простой формы;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бахрому по краю изделия из ткани с полотняным переплетением нитей;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шов «вперёд иголку»;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несложные изображения в технике мозаики (из бумаги и природных материалов);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анализировать конструкцию изделия и выполнять работу по образцу;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придумать и выполнить несложное оформление изделия в соответствии с его назначением.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sz w:val="24"/>
          <w:szCs w:val="24"/>
          <w:lang w:val="ru-RU"/>
        </w:rPr>
        <w:t>Учащиеся могут знать</w:t>
      </w:r>
      <w:r w:rsidRPr="004626A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 xml:space="preserve">что поделочные материалы (бумага, ткань, пластилин) могут менять свои конструктивные и декоративные свойства в результате соответствующей обработки (намачивания, </w:t>
      </w:r>
      <w:proofErr w:type="spellStart"/>
      <w:r w:rsidRPr="004626A8">
        <w:rPr>
          <w:rFonts w:ascii="Times New Roman" w:hAnsi="Times New Roman" w:cs="Times New Roman"/>
          <w:sz w:val="24"/>
          <w:szCs w:val="24"/>
          <w:lang w:val="ru-RU"/>
        </w:rPr>
        <w:t>сминания</w:t>
      </w:r>
      <w:proofErr w:type="spellEnd"/>
      <w:r w:rsidRPr="004626A8">
        <w:rPr>
          <w:rFonts w:ascii="Times New Roman" w:hAnsi="Times New Roman" w:cs="Times New Roman"/>
          <w:sz w:val="24"/>
          <w:szCs w:val="24"/>
          <w:lang w:val="ru-RU"/>
        </w:rPr>
        <w:t>, разогревания и пр.);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вещи должны подходить к окружающей обстановке и к характеру и облику своего хозяина;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в разных условиях использования одна и та же по своей функции вещь будет иметь разное устройство и разный внешний вид;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в народном быту вещи имели не только практический смысл, но ещё и магическое значение, а потому изготавливались строго по правилам;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о символическом значении образов и узоров в некоторых произведениях народного искусства;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такое симметрия (асимметрия) и ритм в форме предметов, в композиции изделий и каков их конструктивный и эстетический смысл;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что такое проектная деятельность, требования к выполнению и защите проектов.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sz w:val="24"/>
          <w:szCs w:val="24"/>
          <w:lang w:val="ru-RU"/>
        </w:rPr>
        <w:t>Учащиеся могут уметь</w:t>
      </w:r>
      <w:r w:rsidRPr="004626A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планировать предстоящую практическую работу, выстраивать технологическую последовательность изготовления простых изделий по образцу или собственному замыслу;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несложные эскизы развёрток изделий с использованием условных обозначений;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вносить несложные изменения и дополнения в конструкцию и оформление изделия в соответствии с поставленными условиями;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создавать творческие фронтальные и объёмные композиции по собственному замыслу в соответствии с художественно-конструкторской задачей; подбирать материалы и способы их обработки;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расписывать изделия из пластилина красками (гуашью);</w:t>
      </w:r>
    </w:p>
    <w:p w:rsidR="00ED50F4" w:rsidRPr="004626A8" w:rsidRDefault="00ED50F4" w:rsidP="00462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выполнять проектные задания в соответствии с содержанием изученного материала на основе полученных знаний и умений.</w:t>
      </w:r>
    </w:p>
    <w:p w:rsidR="00ED50F4" w:rsidRPr="004626A8" w:rsidRDefault="00ED50F4" w:rsidP="004626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364C" w:rsidRDefault="00C6364C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D50F4" w:rsidRPr="004626A8" w:rsidRDefault="00ED50F4" w:rsidP="00ED5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sz w:val="24"/>
          <w:szCs w:val="24"/>
          <w:lang w:val="ru-RU"/>
        </w:rPr>
        <w:t>Содержание программы</w:t>
      </w:r>
    </w:p>
    <w:p w:rsidR="004626A8" w:rsidRPr="004626A8" w:rsidRDefault="004626A8" w:rsidP="00D308AE">
      <w:pPr>
        <w:widowControl w:val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sz w:val="24"/>
          <w:szCs w:val="24"/>
          <w:lang w:val="ru-RU"/>
        </w:rPr>
        <w:t>Систематический курс во 2 классе изучается 1 ч в неделю, итого – 34 ч.</w:t>
      </w:r>
    </w:p>
    <w:p w:rsidR="004626A8" w:rsidRPr="004626A8" w:rsidRDefault="004626A8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I</w:t>
      </w:r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четверть </w:t>
      </w:r>
      <w:r w:rsidRPr="004626A8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9 недель (9 ч).</w:t>
      </w:r>
      <w:proofErr w:type="gramEnd"/>
    </w:p>
    <w:p w:rsidR="004626A8" w:rsidRPr="004626A8" w:rsidRDefault="004626A8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</w:t>
      </w:r>
      <w:proofErr w:type="gramEnd"/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четверть </w:t>
      </w:r>
      <w:r w:rsidRPr="004626A8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7 недель (7 ч).</w:t>
      </w:r>
    </w:p>
    <w:p w:rsidR="004626A8" w:rsidRPr="004626A8" w:rsidRDefault="004626A8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Ш</w:t>
      </w:r>
      <w:proofErr w:type="gramEnd"/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четверть </w:t>
      </w:r>
      <w:r w:rsidRPr="004626A8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10 недель (10 ч).</w:t>
      </w:r>
    </w:p>
    <w:p w:rsidR="004626A8" w:rsidRDefault="004626A8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</w:t>
      </w:r>
      <w:r w:rsidRPr="004626A8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четверть </w:t>
      </w:r>
      <w:r w:rsidRPr="004626A8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8 недель (8 ч).</w:t>
      </w:r>
    </w:p>
    <w:p w:rsidR="00D308AE" w:rsidRDefault="00D308AE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920"/>
        <w:gridCol w:w="4209"/>
        <w:gridCol w:w="1305"/>
        <w:gridCol w:w="1556"/>
        <w:gridCol w:w="1865"/>
      </w:tblGrid>
      <w:tr w:rsidR="00D81C05" w:rsidTr="00D81C05">
        <w:tc>
          <w:tcPr>
            <w:tcW w:w="945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 темы</w:t>
            </w:r>
          </w:p>
        </w:tc>
        <w:tc>
          <w:tcPr>
            <w:tcW w:w="4508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Содержание </w:t>
            </w:r>
          </w:p>
        </w:tc>
        <w:tc>
          <w:tcPr>
            <w:tcW w:w="1376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1556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Проверочная работа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Контрольная работа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4508" w:type="dxa"/>
          </w:tcPr>
          <w:p w:rsidR="00D81C05" w:rsidRPr="001901C8" w:rsidRDefault="00D81C05" w:rsidP="00D308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Новые приёмы работы и средства выразительности в изделиях </w:t>
            </w:r>
          </w:p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155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508" w:type="dxa"/>
          </w:tcPr>
          <w:p w:rsidR="00D81C05" w:rsidRPr="001901C8" w:rsidRDefault="00D81C05" w:rsidP="001901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Конструирование и оформление изделий для праздника </w:t>
            </w:r>
          </w:p>
          <w:p w:rsidR="00D81C05" w:rsidRPr="001901C8" w:rsidRDefault="00D81C05" w:rsidP="00D308A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155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4508" w:type="dxa"/>
          </w:tcPr>
          <w:p w:rsidR="00D81C05" w:rsidRPr="001901C8" w:rsidRDefault="00D81C05" w:rsidP="001901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Изделия по мотивам народных образцов  </w:t>
            </w: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556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4508" w:type="dxa"/>
          </w:tcPr>
          <w:p w:rsidR="00D81C05" w:rsidRPr="001901C8" w:rsidRDefault="00D81C05" w:rsidP="001901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Обработка ткани. Изделия из ткани </w:t>
            </w:r>
          </w:p>
          <w:p w:rsidR="00D81C05" w:rsidRPr="001901C8" w:rsidRDefault="00D81C05" w:rsidP="00D308A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55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4508" w:type="dxa"/>
          </w:tcPr>
          <w:p w:rsidR="00D81C05" w:rsidRPr="001901C8" w:rsidRDefault="00D81C05" w:rsidP="001901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Декоративно-прикладные изделия различного назначения </w:t>
            </w:r>
          </w:p>
          <w:p w:rsidR="00D81C05" w:rsidRPr="001901C8" w:rsidRDefault="00D81C05" w:rsidP="00D308A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556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470" w:type="dxa"/>
          </w:tcPr>
          <w:p w:rsidR="00D81C05" w:rsidRDefault="006600E0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Промежуточная аттестация (поделка)</w:t>
            </w:r>
          </w:p>
        </w:tc>
      </w:tr>
      <w:tr w:rsidR="00D81C05" w:rsidRPr="001901C8" w:rsidTr="00D81C05">
        <w:tc>
          <w:tcPr>
            <w:tcW w:w="945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508" w:type="dxa"/>
          </w:tcPr>
          <w:p w:rsidR="00D81C05" w:rsidRPr="001901C8" w:rsidRDefault="00D81C05" w:rsidP="001901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Итого:</w:t>
            </w:r>
          </w:p>
        </w:tc>
        <w:tc>
          <w:tcPr>
            <w:tcW w:w="1376" w:type="dxa"/>
          </w:tcPr>
          <w:p w:rsidR="00D81C05" w:rsidRPr="001901C8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1556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470" w:type="dxa"/>
          </w:tcPr>
          <w:p w:rsidR="00D81C05" w:rsidRDefault="00D81C05" w:rsidP="004626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</w:tbl>
    <w:p w:rsidR="00D308AE" w:rsidRPr="001901C8" w:rsidRDefault="00D308AE" w:rsidP="004626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626A8" w:rsidRPr="004626A8" w:rsidRDefault="004626A8" w:rsidP="004626A8">
      <w:pPr>
        <w:spacing w:after="0"/>
        <w:jc w:val="both"/>
        <w:rPr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A90692" w:rsidRDefault="00A90692" w:rsidP="004626A8">
      <w:pPr>
        <w:spacing w:after="0" w:line="240" w:lineRule="auto"/>
        <w:jc w:val="center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1901C8" w:rsidRDefault="001901C8" w:rsidP="001901C8">
      <w:pPr>
        <w:spacing w:after="0" w:line="240" w:lineRule="auto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1901C8" w:rsidRDefault="001901C8" w:rsidP="001901C8">
      <w:pPr>
        <w:spacing w:after="0" w:line="240" w:lineRule="auto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1901C8" w:rsidRDefault="001901C8" w:rsidP="001901C8">
      <w:pPr>
        <w:spacing w:after="0" w:line="240" w:lineRule="auto"/>
        <w:rPr>
          <w:b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C6364C" w:rsidRDefault="00C6364C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8"/>
          <w:szCs w:val="28"/>
          <w:lang w:val="ru-RU"/>
        </w:rPr>
      </w:pPr>
    </w:p>
    <w:p w:rsidR="006600E0" w:rsidRDefault="006600E0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4"/>
          <w:szCs w:val="24"/>
          <w:lang w:val="ru-RU"/>
        </w:rPr>
      </w:pPr>
    </w:p>
    <w:p w:rsidR="006600E0" w:rsidRDefault="006600E0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4"/>
          <w:szCs w:val="24"/>
          <w:lang w:val="ru-RU"/>
        </w:rPr>
      </w:pPr>
    </w:p>
    <w:p w:rsidR="006600E0" w:rsidRDefault="006600E0" w:rsidP="001901C8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4"/>
          <w:szCs w:val="24"/>
          <w:lang w:val="ru-RU"/>
        </w:rPr>
      </w:pPr>
    </w:p>
    <w:p w:rsidR="006600E0" w:rsidRPr="006600E0" w:rsidRDefault="00A90692" w:rsidP="006600E0">
      <w:pPr>
        <w:spacing w:after="0" w:line="240" w:lineRule="auto"/>
        <w:jc w:val="center"/>
        <w:rPr>
          <w:rFonts w:ascii="Times New Roman" w:hAnsi="Times New Roman" w:cs="Times New Roman"/>
          <w:bCs/>
          <w:color w:val="1A171B"/>
          <w:spacing w:val="-4"/>
          <w:sz w:val="24"/>
          <w:szCs w:val="24"/>
          <w:lang w:val="ru-RU"/>
        </w:rPr>
      </w:pPr>
      <w:r w:rsidRPr="006600E0">
        <w:rPr>
          <w:rFonts w:ascii="Times New Roman" w:hAnsi="Times New Roman" w:cs="Times New Roman"/>
          <w:bCs/>
          <w:color w:val="1A171B"/>
          <w:spacing w:val="-4"/>
          <w:sz w:val="24"/>
          <w:szCs w:val="24"/>
          <w:lang w:val="ru-RU"/>
        </w:rPr>
        <w:lastRenderedPageBreak/>
        <w:t>Тематическое планирование</w:t>
      </w:r>
    </w:p>
    <w:tbl>
      <w:tblPr>
        <w:tblpPr w:leftFromText="57" w:rightFromText="57" w:vertAnchor="page" w:horzAnchor="margin" w:tblpY="199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1"/>
        <w:gridCol w:w="785"/>
        <w:gridCol w:w="2268"/>
        <w:gridCol w:w="142"/>
        <w:gridCol w:w="5811"/>
      </w:tblGrid>
      <w:tr w:rsidR="001901C8" w:rsidRPr="001676AF" w:rsidTr="002A5384">
        <w:trPr>
          <w:trHeight w:val="509"/>
        </w:trPr>
        <w:tc>
          <w:tcPr>
            <w:tcW w:w="741" w:type="dxa"/>
            <w:shd w:val="clear" w:color="auto" w:fill="auto"/>
          </w:tcPr>
          <w:p w:rsidR="001901C8" w:rsidRPr="00A90692" w:rsidRDefault="001901C8" w:rsidP="001901C8">
            <w:pPr>
              <w:rPr>
                <w:rFonts w:ascii="Times New Roman" w:hAnsi="Times New Roman" w:cs="Times New Roman"/>
              </w:rPr>
            </w:pPr>
            <w:proofErr w:type="spellStart"/>
            <w:r w:rsidRPr="00A90692">
              <w:rPr>
                <w:rFonts w:ascii="Times New Roman" w:hAnsi="Times New Roman" w:cs="Times New Roman"/>
              </w:rPr>
              <w:t>Дата</w:t>
            </w:r>
            <w:proofErr w:type="spellEnd"/>
          </w:p>
        </w:tc>
        <w:tc>
          <w:tcPr>
            <w:tcW w:w="785" w:type="dxa"/>
            <w:shd w:val="clear" w:color="auto" w:fill="auto"/>
          </w:tcPr>
          <w:p w:rsidR="001901C8" w:rsidRPr="00A90692" w:rsidRDefault="001901C8" w:rsidP="001901C8">
            <w:pPr>
              <w:rPr>
                <w:rFonts w:ascii="Times New Roman" w:hAnsi="Times New Roman" w:cs="Times New Roman"/>
              </w:rPr>
            </w:pPr>
            <w:r w:rsidRPr="00A90692"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2268" w:type="dxa"/>
            <w:shd w:val="clear" w:color="auto" w:fill="auto"/>
          </w:tcPr>
          <w:p w:rsidR="001901C8" w:rsidRPr="006600E0" w:rsidRDefault="006600E0" w:rsidP="001901C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Содержание (раздела, темы урока)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A90692" w:rsidRDefault="001901C8" w:rsidP="006600E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0692">
              <w:rPr>
                <w:rFonts w:ascii="Times New Roman" w:hAnsi="Times New Roman" w:cs="Times New Roman"/>
              </w:rPr>
              <w:t>Характеристика</w:t>
            </w:r>
            <w:proofErr w:type="spellEnd"/>
            <w:r w:rsidRPr="00A906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0692">
              <w:rPr>
                <w:rFonts w:ascii="Times New Roman" w:hAnsi="Times New Roman" w:cs="Times New Roman"/>
              </w:rPr>
              <w:t>деятельности</w:t>
            </w:r>
            <w:proofErr w:type="spellEnd"/>
            <w:r w:rsidRPr="00A906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0692">
              <w:rPr>
                <w:rFonts w:ascii="Times New Roman" w:hAnsi="Times New Roman" w:cs="Times New Roman"/>
              </w:rPr>
              <w:t>учащихся</w:t>
            </w:r>
            <w:proofErr w:type="spellEnd"/>
          </w:p>
        </w:tc>
      </w:tr>
      <w:tr w:rsidR="001901C8" w:rsidRPr="003B7719" w:rsidTr="00597495">
        <w:trPr>
          <w:trHeight w:val="1141"/>
        </w:trPr>
        <w:tc>
          <w:tcPr>
            <w:tcW w:w="9747" w:type="dxa"/>
            <w:gridSpan w:val="5"/>
            <w:shd w:val="clear" w:color="auto" w:fill="auto"/>
          </w:tcPr>
          <w:p w:rsidR="001901C8" w:rsidRDefault="001901C8" w:rsidP="001901C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1901C8" w:rsidRPr="001901C8" w:rsidRDefault="001901C8" w:rsidP="00190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Новые приёмы работы и средства выразительности в изделиях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(8</w:t>
            </w:r>
            <w:r w:rsidRPr="001901C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1. Вводный урок.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Рассказывают о подготовке к уроку, поддержании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порядка на рабочем месте в течение урока и его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уборке, об известных правилах обращения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</w:t>
            </w:r>
            <w:proofErr w:type="gramEnd"/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инструментами. Рассматривают учебник и рабочие тетради. Обсуждают содержание учебника и тетрадей.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Выполняют отдельные опыты с материалами.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Наблюдают изменения свойств материалов,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обсуждают наблюдения. Учатся ориентироваться в учебнике, воспринимать и анализировать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учебную</w:t>
            </w:r>
            <w:proofErr w:type="gramEnd"/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информацию (условные обозначения, содержание,</w:t>
            </w:r>
            <w:proofErr w:type="gramEnd"/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рубрики, расположение на странице, рисунки, схемы, словарь).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2. Разметка деталей из бумаги способом сгибания. Изготовление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квадрата. Оригами (рыбка).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 образцы изделий, сравнивают их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формы с формами объектов природы (природными</w:t>
            </w:r>
            <w:proofErr w:type="gramEnd"/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cs="Arial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прототипами). </w:t>
            </w:r>
            <w:r w:rsidRPr="005E2FC7"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>Анализируют графические схемы изготовления изделий. Упражняются в изготовлении квадрата из прямоугольного листа бумаги способом сгибания. Упражняются в изготовлении базовой формы "треугольник", в изготовлении различных фигур на основе базовой формы. Анализируют информацию в учебнике, образцы, обсуждают их и сравнивают. Производят оценку выполненной работы (своей и товарищей).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3.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Новые формы оригами (бабочка,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лягушка). Композиция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фигурками оригами.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Воспринимают и оценивают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текстовую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и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визуальную информацию. Обсуждают информацию.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Создают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коллективные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, групповые или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индивидуальные композиции на плоскости. </w:t>
            </w:r>
            <w:r w:rsidRPr="005E2F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Анализируют информацию в учебнике, образцы, обсуждают их и сравнивают. Производят оценку выполненной работы (своей и товарищей).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4. Приемы разметки и вырезания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симметричных форм с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зеркальной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симметрией.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Орнамент.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 и анализируют симметричные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формы. Упражняются в разметке и вырезании фигур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одной осью симметрии.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Упражняются в использовании различных приемов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дополнительного декорирования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симметричных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форм. Анализируют информацию в учебнике, образцы,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способы получения симметричной формы, обсуждают их и сравнивают. Производят оценку выполненной работы.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5. Симметрия и асимметрия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композиции.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Картина для сказочного героя.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Знакомятся с информацией о симметрии как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средстве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художественной выразительности,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обсуждают ее. Подбирают материалы (белую и цветную бумагу) для получения декоративно-художественных эффектов. Упражняются в использовании новых знаний и освоенных приемов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работы для создания выразительной композиции. Создают смысловую композицию в технике художественной аппликации. Анализируют образцы изделий, обсуждают их. Производят оценку выполненной работы.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6. Приемы разметки и вырезания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форм с двумя осями симметрии.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Композиция с лилией.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Упражняются в разметке и вырезании фигур с двумя осями симметрии. Анализируют и сравнивают образцы. Анализируют информацию, предложенную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графической инструкции. Осуществляют мысленную трансформацию формы, поиск способа выполнения задания. Анализируют и оценивают полученные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результаты.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7-8. Композиции на плоскости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из</w:t>
            </w:r>
            <w:proofErr w:type="gramEnd"/>
          </w:p>
          <w:p w:rsidR="001901C8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засушенных растений. Аппликации на плоскости.</w:t>
            </w:r>
          </w:p>
          <w:p w:rsidR="00C6364C" w:rsidRPr="00C6364C" w:rsidRDefault="00C6364C" w:rsidP="00C6364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C6364C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Проверочная работа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Рассматривают, анализируют, сравнивают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особенности формы, фактуры, окраски природных материалов. Отбирают материал для работы.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Осваивают новые приемы работы. Создают композиции на плоскости. Оценивают материал с точки зрения художественно-эстетической выразительности. Создают в воображении выразительный художественный образ. Воплощают замысел в изделии. Анализируют и оценивают результаты выполненной работы.</w:t>
            </w:r>
          </w:p>
        </w:tc>
      </w:tr>
      <w:tr w:rsidR="001901C8" w:rsidRPr="003B7719" w:rsidTr="00C62123">
        <w:trPr>
          <w:trHeight w:val="356"/>
        </w:trPr>
        <w:tc>
          <w:tcPr>
            <w:tcW w:w="9747" w:type="dxa"/>
            <w:gridSpan w:val="5"/>
            <w:shd w:val="clear" w:color="auto" w:fill="auto"/>
          </w:tcPr>
          <w:p w:rsidR="001901C8" w:rsidRPr="001901C8" w:rsidRDefault="001901C8" w:rsidP="00190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Конструирование и оформление изделий для праздника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(9ч)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A90692" w:rsidRDefault="001901C8" w:rsidP="00190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069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9.</w:t>
            </w:r>
            <w:r w:rsidRPr="00A906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Объёмно-пространственные</w:t>
            </w:r>
          </w:p>
          <w:p w:rsidR="001901C8" w:rsidRPr="00A90692" w:rsidRDefault="001901C8" w:rsidP="00190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композиции из </w:t>
            </w:r>
            <w:proofErr w:type="gramStart"/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природных</w:t>
            </w:r>
            <w:proofErr w:type="gramEnd"/>
          </w:p>
          <w:p w:rsidR="001901C8" w:rsidRPr="00A90692" w:rsidRDefault="001901C8" w:rsidP="00190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материалов.</w:t>
            </w:r>
          </w:p>
          <w:p w:rsidR="001901C8" w:rsidRPr="00A90692" w:rsidRDefault="001901C8" w:rsidP="00190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692">
              <w:rPr>
                <w:rFonts w:ascii="Times New Roman" w:hAnsi="Times New Roman" w:cs="Times New Roman"/>
                <w:sz w:val="24"/>
                <w:szCs w:val="24"/>
              </w:rPr>
              <w:t>Скульптуры из природных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A90692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материалов.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Рассматривают, анализируют, сравнивают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особенности формы, фактуры, окраски природных материалов. Отбирают материал для работы.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Осваивают новые приемы работы. Создают композиции на плоскости. Анализируют и оценивают результаты выполненной работы.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A90692" w:rsidRDefault="001901C8" w:rsidP="0019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069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10.</w:t>
            </w:r>
            <w:r w:rsidRPr="00A906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Построение прямоугольника </w:t>
            </w:r>
            <w:proofErr w:type="gramStart"/>
            <w:r w:rsidRPr="00A906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A90692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двух прямых углов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 анализируют графическую инструкцию в учебнике и объяснение учителя о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cs="Arial"/>
                <w:lang w:val="ru-RU" w:eastAsia="ru-RU"/>
              </w:rPr>
            </w:pP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правилах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построения прямоугольника от двух прямых углов. Упражняются в построении прямоугольника от двух прямых углов. </w:t>
            </w:r>
            <w:r w:rsidRPr="005E2FC7"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>Анализируют информацию в учебнике.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>Строят работу в соответствии с инструкцией. Оценивают результаты выполненной работы.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11. Развертка. Построение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прямоугольных разверток.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Подставка для кисти.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Знакомятся с понятием развертки и способами получения прямоугольных разверток объёмных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предметов.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 анализируют простейшую техническую документацию (технический рисунок, чертёж) в учебнике и объяснение учителя. Решают задачи на мысленную трансформацию объемной формы в плоскую развертку. Выполняют расчетно-вычислительные задания. Выполняют построение прямоугольной развёртки в соответствии с чертежом от двух прямых углов.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12. Образ и конструкция открытки.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Новогодняя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поздравительная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открытка.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Воспринимают и анализируют образцы изделий.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Решают задачи на построение развёрток, создание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образа открытки, вычислительные задачи.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Подбирают материалы в соответствии с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решаемой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 xml:space="preserve">декоративно-художественной задачей. Обсуждают возможные варианты выполнения работы. 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Выполняют построение прямоугольных деталей, разметку деталей декора другими известными способами. Анализируют информацию в учебнике. Строят работу в соответствии с инструкцией. Оценивают результаты выполненной работы.</w:t>
            </w:r>
          </w:p>
        </w:tc>
      </w:tr>
      <w:tr w:rsidR="001901C8" w:rsidRPr="004A14DB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13-14. Конструирование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прямоугольной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развёртки объемного изделия.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Коробка – упаковка для подарка.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 анализируют образцы изделий.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Решают задачи на трансформацию развертки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</w:t>
            </w:r>
            <w:proofErr w:type="gramEnd"/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объемное изделие, на построение развёрток. 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Подбирают материалы в соответствии с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решаемой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декоративно-художественной задачей. Обсуждают возможные варианты выполнения работы. </w:t>
            </w:r>
          </w:p>
          <w:p w:rsidR="001901C8" w:rsidRPr="00A90692" w:rsidRDefault="001901C8" w:rsidP="001901C8">
            <w:pPr>
              <w:rPr>
                <w:rFonts w:ascii="Times New Roman" w:hAnsi="Times New Roman" w:cs="Times New Roman"/>
              </w:rPr>
            </w:pPr>
            <w:r w:rsidRPr="00A90692">
              <w:rPr>
                <w:rFonts w:ascii="Times New Roman" w:hAnsi="Times New Roman" w:cs="Times New Roman"/>
              </w:rPr>
              <w:t>Выполня</w:t>
            </w:r>
            <w:r w:rsidRPr="00A90692">
              <w:rPr>
                <w:rFonts w:ascii="Times New Roman" w:hAnsi="Times New Roman" w:cs="Times New Roman"/>
                <w:bCs/>
              </w:rPr>
              <w:t>ют</w:t>
            </w:r>
            <w:r w:rsidRPr="00A90692">
              <w:rPr>
                <w:rFonts w:ascii="Times New Roman" w:hAnsi="Times New Roman" w:cs="Times New Roman"/>
              </w:rPr>
              <w:t xml:space="preserve"> построение прямоугольных деталей.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15-16.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Конструирование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объёмных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изделий из бумаги. Новые приёмы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бумажной пластики.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Фонарик - ёлочное украшение.</w:t>
            </w:r>
            <w:r w:rsidR="00C6364C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</w:t>
            </w:r>
            <w:r w:rsidR="00C6364C" w:rsidRPr="00C6364C"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  <w:t>Проверочная работа.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 образцы изделий. Упражняются в выполнении разметки с помощью линейки и в выполнении разметки сгибанием бумаги.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Мысленно трансформируют объёмные изделия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двухмерные заготовки. 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Проектируют желаемые результаты, прогнозируют необходимые взаимосвязи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действий и результатов. Оценивают результаты выполненной работы.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17.Конструирование объёмных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изделий из бумаги. Новые приёмы бумажной пластики. Ёлочка.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Рассматривают образцы изделий.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Осваивают новые приемы разметки и пластической трансформации бумаги.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Упражняются в выполнении разметки сгибанием бумаги. Анализируют конструкцию образцов, обсуждают их и сравнивают. Анализируют и оценивают полученные результаты.</w:t>
            </w:r>
          </w:p>
        </w:tc>
      </w:tr>
      <w:tr w:rsidR="001901C8" w:rsidRPr="003B7719" w:rsidTr="00E66720">
        <w:trPr>
          <w:trHeight w:val="356"/>
        </w:trPr>
        <w:tc>
          <w:tcPr>
            <w:tcW w:w="9747" w:type="dxa"/>
            <w:gridSpan w:val="5"/>
            <w:shd w:val="clear" w:color="auto" w:fill="auto"/>
          </w:tcPr>
          <w:p w:rsidR="001901C8" w:rsidRPr="001901C8" w:rsidRDefault="001901C8" w:rsidP="001901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1C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Изделия по мотивам народных образцов</w:t>
            </w:r>
            <w:r w:rsidR="008A5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(3</w:t>
            </w:r>
            <w:r w:rsidRPr="001901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ч)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18. Изделия по мотивам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народных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образцов. Весеннее печенье «Тетёрки».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Знакомятся с новым поделочным материалом – соленым тестом, изучают его декоративно-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художественные свойства. Обучаются новым приемам обработки материала. Рассматривают и анализируют образцы. Слушают, оценивают и обсуждают информацию. Упражняются в обработке материала, осваивают новые приемы работы.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19. Изделия по мотивам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народных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образцов. Кукла из ниток.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Знакомятся с технологическими и декоративно-художественными свойствами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волокнистых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материалов, с новыми приёмами их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обработки; обучаются приёму отмеривания нитей с помощью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шаблона. Анализируют и оценивают полученные результаты.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20.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Игрушка по мотивам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народных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образцов. Игрушка-свистулька.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Обучаются новым приемам лепки из глины и пластилина.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Рассматривают и анализируют образцы, оценивают и обсуждают информацию. Упражняются в обработке материала, осваивают новые приёмы работы. Анализируют, сравнивают выполненные действия и полученные результаты.</w:t>
            </w:r>
          </w:p>
        </w:tc>
      </w:tr>
      <w:tr w:rsidR="008A5F52" w:rsidRPr="003B7719" w:rsidTr="003D35B4">
        <w:trPr>
          <w:trHeight w:val="356"/>
        </w:trPr>
        <w:tc>
          <w:tcPr>
            <w:tcW w:w="9747" w:type="dxa"/>
            <w:gridSpan w:val="5"/>
            <w:shd w:val="clear" w:color="auto" w:fill="auto"/>
          </w:tcPr>
          <w:p w:rsidR="008A5F52" w:rsidRPr="008A5F52" w:rsidRDefault="008A5F52" w:rsidP="008A5F5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A5F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Обработка ткани. Изделия из ткани</w:t>
            </w:r>
            <w:r w:rsidRPr="008A5F5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(7 ч)</w:t>
            </w:r>
          </w:p>
          <w:p w:rsidR="008A5F52" w:rsidRPr="005E2FC7" w:rsidRDefault="008A5F52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21-22.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Работа с тканью. Разметка и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раскрой прямоугольных деталей. Дорожная игольница.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Осваивают приём разметки деталей на ткани с помощью шаблона.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Выполняют расчетно-измерительные операции. </w:t>
            </w:r>
            <w:r w:rsidRPr="005E2FC7">
              <w:rPr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>Планируют последовательность операций. Прогнозируют взаимосвязи предполагаемых действий и результатов.</w:t>
            </w:r>
          </w:p>
          <w:p w:rsidR="001901C8" w:rsidRPr="008A5F52" w:rsidRDefault="001901C8" w:rsidP="001901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5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Анализир</w:t>
            </w:r>
            <w:r w:rsidRPr="008A5F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</w:t>
            </w:r>
            <w:r w:rsidRPr="008A5F5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ют</w:t>
            </w:r>
            <w:r w:rsidRPr="008A5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оценива</w:t>
            </w:r>
            <w:r w:rsidRPr="008A5F5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ют</w:t>
            </w:r>
            <w:r w:rsidRPr="008A5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полученные</w:t>
            </w:r>
            <w:r w:rsidRPr="008A5F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8A5F5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результаты.</w:t>
            </w:r>
          </w:p>
        </w:tc>
      </w:tr>
      <w:tr w:rsidR="001901C8" w:rsidRPr="005E2FC7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23.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Работа с тканью.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Полотняное переплетение нитей в ткани; разметка продёргиванием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нити. Выполнение бахромы. Салфетка с бахромой.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Знакомятся с тканями полотняного переплетения.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cs="Arial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Осваивают приём разметки ткани продёргиванием нити. 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Упражняются в разметке ткани способом продергивания нитей, в выкраивании ткани по прямолинейной разметке. Упражняются в изготовлении бахромы по краю ткани.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>Планируют порядок действий. Производят контроль и оценку результатов работы.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24-25.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Шов «вперед иголку». Салфетка с бахромой</w:t>
            </w:r>
            <w:r w:rsidR="00C6364C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; </w:t>
            </w:r>
            <w:r w:rsidR="006600E0"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  <w:t>П</w:t>
            </w:r>
            <w:r w:rsidR="00C6364C" w:rsidRPr="00C6364C"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  <w:t>роверочная работа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информацию о взаимосвязи формы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изделия и расположения вышивки.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Упражняются в разметке ткани способом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продергивания нитей,  в выполнении прямых стежков и шва «вперед иголку».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26. Работа с тканью. Разметка деталей с припуском.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Декоративная игольница.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Определяют выбор наиболее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целесообразных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материалов и конструкции изделия в соответствии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 его функцией. Обсуждают и аргументируют свой выбор.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 Планируют порядок действий. Производят контроль и оценку результатов работы.</w:t>
            </w:r>
          </w:p>
        </w:tc>
      </w:tr>
      <w:tr w:rsidR="001901C8" w:rsidRPr="003B7719" w:rsidTr="002A5384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27.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Обтягивание тканью деталей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простой формы. Шов «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через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край». Декоративная игольница</w:t>
            </w:r>
            <w:r w:rsidR="00C6364C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. 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Определяют выбор наиболее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целесообразных</w:t>
            </w:r>
            <w:proofErr w:type="gramEnd"/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материалов и конструкции изделия в соответствии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 его функцией. Обсуждают и аргументируют свой выбор.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 Планируют порядок действий. Производят контроль и оценку результатов работы.</w:t>
            </w:r>
          </w:p>
        </w:tc>
      </w:tr>
      <w:tr w:rsidR="008A5F52" w:rsidRPr="003B7719" w:rsidTr="00CB2DA5">
        <w:trPr>
          <w:trHeight w:val="356"/>
        </w:trPr>
        <w:tc>
          <w:tcPr>
            <w:tcW w:w="9747" w:type="dxa"/>
            <w:gridSpan w:val="5"/>
            <w:shd w:val="clear" w:color="auto" w:fill="auto"/>
          </w:tcPr>
          <w:p w:rsidR="008A5F52" w:rsidRPr="008A5F52" w:rsidRDefault="008A5F52" w:rsidP="008A5F52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A5F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Декоративно-прикладные изделия различного назначения</w:t>
            </w:r>
            <w:r w:rsidRPr="008A5F5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(7</w:t>
            </w:r>
            <w:r w:rsidRPr="008A5F5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ч)</w:t>
            </w:r>
          </w:p>
          <w:p w:rsidR="008A5F52" w:rsidRPr="005E2FC7" w:rsidRDefault="008A5F52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</w:tr>
      <w:tr w:rsidR="001901C8" w:rsidRPr="005E2FC7" w:rsidTr="008A5F52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01C8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28-30</w:t>
            </w:r>
            <w:r w:rsidR="001901C8"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 Мозаика: технология,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декоративно-художественные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особенности, композиция.</w:t>
            </w:r>
            <w:r w:rsidR="008A5F52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 анализируют информацию о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мозаике как особой художественной технике и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технологии её изготовления. </w:t>
            </w:r>
            <w:r w:rsidRPr="005E2FC7">
              <w:rPr>
                <w:rFonts w:cs="Arial"/>
                <w:lang w:val="ru-RU" w:eastAsia="ru-RU"/>
              </w:rPr>
              <w:t xml:space="preserve"> </w:t>
            </w: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Упражняются в создании декоративно-художественной композиции в технике мозаики. 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 Производят контроль и оценку результатов работы.</w:t>
            </w:r>
          </w:p>
        </w:tc>
      </w:tr>
      <w:tr w:rsidR="008A5F52" w:rsidRPr="003B7719" w:rsidTr="008A5F52">
        <w:trPr>
          <w:trHeight w:val="356"/>
        </w:trPr>
        <w:tc>
          <w:tcPr>
            <w:tcW w:w="741" w:type="dxa"/>
            <w:shd w:val="clear" w:color="auto" w:fill="auto"/>
          </w:tcPr>
          <w:p w:rsidR="008A5F52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8A5F52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8A5F52" w:rsidRPr="008A5F52" w:rsidRDefault="008A5F52" w:rsidP="001901C8">
            <w:pPr>
              <w:pStyle w:val="3"/>
              <w:spacing w:before="0" w:after="0"/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31</w:t>
            </w:r>
            <w:r w:rsidRPr="008A5F52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</w:t>
            </w:r>
            <w:r w:rsidRPr="008A5F52"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  <w:t xml:space="preserve">Промежуточная аттестация. </w:t>
            </w:r>
            <w:r w:rsidR="00D81C05">
              <w:rPr>
                <w:rFonts w:ascii="Times New Roman" w:hAnsi="Times New Roman"/>
                <w:bCs w:val="0"/>
                <w:sz w:val="24"/>
                <w:szCs w:val="24"/>
                <w:lang w:val="ru-RU" w:eastAsia="ru-RU"/>
              </w:rPr>
              <w:t xml:space="preserve">Поделка. </w:t>
            </w:r>
            <w:r w:rsidRPr="008A5F52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Книжка-календарь</w:t>
            </w:r>
          </w:p>
        </w:tc>
        <w:tc>
          <w:tcPr>
            <w:tcW w:w="5811" w:type="dxa"/>
            <w:shd w:val="clear" w:color="auto" w:fill="auto"/>
          </w:tcPr>
          <w:p w:rsidR="008A5F52" w:rsidRPr="005E2FC7" w:rsidRDefault="008A5F52" w:rsidP="008A5F52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Воспринимают, анализируют и отбирают</w:t>
            </w:r>
          </w:p>
          <w:p w:rsidR="008A5F52" w:rsidRPr="005E2FC7" w:rsidRDefault="008A5F52" w:rsidP="008A5F52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необходимую информацию. Прогнозируют и планируют необходимые действия. Выполняют необходимые действия в соответствии с планом. </w:t>
            </w:r>
          </w:p>
          <w:p w:rsidR="008A5F52" w:rsidRPr="005E2FC7" w:rsidRDefault="008A5F52" w:rsidP="008A5F52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Корректируют работу. Производят контроль и оценку результатов работы.</w:t>
            </w:r>
          </w:p>
        </w:tc>
      </w:tr>
      <w:tr w:rsidR="001901C8" w:rsidRPr="003B7719" w:rsidTr="008A5F52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01C8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32</w:t>
            </w:r>
            <w:r w:rsidR="001901C8"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. Барельеф. </w:t>
            </w:r>
            <w:r w:rsidR="001901C8"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Композиция,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стилизация.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Декоративная пластина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из</w:t>
            </w:r>
            <w:proofErr w:type="gramEnd"/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пластилина.</w:t>
            </w:r>
          </w:p>
        </w:tc>
        <w:tc>
          <w:tcPr>
            <w:tcW w:w="5811" w:type="dxa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Воспринимают и анализируют информацию о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lastRenderedPageBreak/>
              <w:t>барельефе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и технологии изготовления барельефа.</w:t>
            </w:r>
          </w:p>
          <w:p w:rsidR="001901C8" w:rsidRPr="005E2FC7" w:rsidRDefault="001901C8" w:rsidP="001901C8">
            <w:pPr>
              <w:pStyle w:val="3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Упражняются в создании барельефа. 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 Производят контроль и оценку результатов работы.</w:t>
            </w:r>
          </w:p>
        </w:tc>
      </w:tr>
      <w:tr w:rsidR="001901C8" w:rsidRPr="005E2FC7" w:rsidTr="008A5F52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01C8" w:rsidRPr="005E2FC7" w:rsidRDefault="008A5F52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33</w:t>
            </w:r>
            <w:r w:rsidR="001901C8"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. Предмет и среда: Декоративная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ваза как предмет интерьера.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Ваза из пластилина.</w:t>
            </w:r>
          </w:p>
        </w:tc>
        <w:tc>
          <w:tcPr>
            <w:tcW w:w="5811" w:type="dxa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Воспринимают и анализируют информацию о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связи предмета с окружающей обстановкой, о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различных </w:t>
            </w:r>
            <w:proofErr w:type="gramStart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способах</w:t>
            </w:r>
            <w:proofErr w:type="gramEnd"/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 и технологиях изготовления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декоративной вазы. Упражняются в создании объемного сосуда из пластилина.</w:t>
            </w:r>
            <w:r w:rsidRPr="005E2FC7">
              <w:rPr>
                <w:rFonts w:ascii="Times New Roman" w:hAnsi="Times New Roman" w:cs="Arial"/>
                <w:b w:val="0"/>
                <w:sz w:val="24"/>
                <w:lang w:val="ru-RU" w:eastAsia="ru-RU"/>
              </w:rPr>
              <w:t xml:space="preserve"> Производят контроль и оценку результатов работы.</w:t>
            </w:r>
          </w:p>
        </w:tc>
      </w:tr>
      <w:tr w:rsidR="001901C8" w:rsidRPr="003B7719" w:rsidTr="008A5F52">
        <w:trPr>
          <w:trHeight w:val="356"/>
        </w:trPr>
        <w:tc>
          <w:tcPr>
            <w:tcW w:w="741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</w:p>
        </w:tc>
        <w:tc>
          <w:tcPr>
            <w:tcW w:w="785" w:type="dxa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34. Подведение итогов года. Итоговая</w:t>
            </w:r>
          </w:p>
          <w:p w:rsidR="001901C8" w:rsidRPr="005E2FC7" w:rsidRDefault="001901C8" w:rsidP="001901C8">
            <w:pPr>
              <w:pStyle w:val="3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выставка.</w:t>
            </w:r>
          </w:p>
        </w:tc>
        <w:tc>
          <w:tcPr>
            <w:tcW w:w="5811" w:type="dxa"/>
            <w:shd w:val="clear" w:color="auto" w:fill="auto"/>
          </w:tcPr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 xml:space="preserve">Прогнозируют и планируют необходимые действия. Выполняют необходимые действия в соответствии с планом. </w:t>
            </w:r>
          </w:p>
          <w:p w:rsidR="001901C8" w:rsidRPr="005E2FC7" w:rsidRDefault="001901C8" w:rsidP="001901C8">
            <w:pPr>
              <w:pStyle w:val="3"/>
              <w:widowControl w:val="0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</w:pPr>
            <w:r w:rsidRPr="005E2FC7">
              <w:rPr>
                <w:rFonts w:ascii="Times New Roman" w:hAnsi="Times New Roman"/>
                <w:b w:val="0"/>
                <w:bCs w:val="0"/>
                <w:sz w:val="24"/>
                <w:szCs w:val="24"/>
                <w:lang w:val="ru-RU" w:eastAsia="ru-RU"/>
              </w:rPr>
              <w:t>Корректируют работу. Производят контроль и оценку результатов работы.</w:t>
            </w:r>
          </w:p>
        </w:tc>
      </w:tr>
    </w:tbl>
    <w:p w:rsidR="00ED50F4" w:rsidRPr="004626A8" w:rsidRDefault="004626A8" w:rsidP="00A906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626A8">
        <w:rPr>
          <w:b/>
          <w:bCs/>
          <w:color w:val="1A171B"/>
          <w:spacing w:val="-4"/>
          <w:sz w:val="28"/>
          <w:szCs w:val="28"/>
          <w:lang w:val="ru-RU"/>
        </w:rPr>
        <w:br w:type="page"/>
      </w:r>
    </w:p>
    <w:sectPr w:rsidR="00ED50F4" w:rsidRPr="004626A8" w:rsidSect="006600E0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6B1"/>
    <w:rsid w:val="001901C8"/>
    <w:rsid w:val="001C1166"/>
    <w:rsid w:val="0028588C"/>
    <w:rsid w:val="00292A5B"/>
    <w:rsid w:val="002D34D0"/>
    <w:rsid w:val="002E4606"/>
    <w:rsid w:val="003B7719"/>
    <w:rsid w:val="004626A8"/>
    <w:rsid w:val="00495B91"/>
    <w:rsid w:val="006600E0"/>
    <w:rsid w:val="006F0F81"/>
    <w:rsid w:val="0078791E"/>
    <w:rsid w:val="007B35EF"/>
    <w:rsid w:val="008A5F52"/>
    <w:rsid w:val="00962490"/>
    <w:rsid w:val="00A362B3"/>
    <w:rsid w:val="00A90692"/>
    <w:rsid w:val="00AB42F8"/>
    <w:rsid w:val="00AE6228"/>
    <w:rsid w:val="00B3484C"/>
    <w:rsid w:val="00C6364C"/>
    <w:rsid w:val="00D27DB4"/>
    <w:rsid w:val="00D308AE"/>
    <w:rsid w:val="00D81C05"/>
    <w:rsid w:val="00EA39DD"/>
    <w:rsid w:val="00ED50F4"/>
    <w:rsid w:val="00F5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6B1"/>
    <w:rPr>
      <w:lang w:val="en-US" w:bidi="en-US"/>
    </w:rPr>
  </w:style>
  <w:style w:type="paragraph" w:styleId="3">
    <w:name w:val="heading 3"/>
    <w:basedOn w:val="a"/>
    <w:next w:val="a"/>
    <w:link w:val="30"/>
    <w:qFormat/>
    <w:rsid w:val="00A90692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90692"/>
    <w:rPr>
      <w:rFonts w:ascii="Arial" w:eastAsia="Times New Roman" w:hAnsi="Arial" w:cs="Times New Roman"/>
      <w:b/>
      <w:bCs/>
      <w:sz w:val="26"/>
      <w:szCs w:val="26"/>
    </w:rPr>
  </w:style>
  <w:style w:type="table" w:styleId="a3">
    <w:name w:val="Table Grid"/>
    <w:basedOn w:val="a1"/>
    <w:uiPriority w:val="59"/>
    <w:rsid w:val="00D308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11</Pages>
  <Words>3145</Words>
  <Characters>17928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2018-09-05T11:43:00Z</cp:lastPrinted>
  <dcterms:created xsi:type="dcterms:W3CDTF">2018-06-12T11:50:00Z</dcterms:created>
  <dcterms:modified xsi:type="dcterms:W3CDTF">2018-09-06T09:17:00Z</dcterms:modified>
</cp:coreProperties>
</file>