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E39" w:rsidRPr="005B46FD" w:rsidRDefault="00020E39" w:rsidP="00020E39">
      <w:pPr>
        <w:pStyle w:val="a3"/>
        <w:rPr>
          <w:rFonts w:ascii="Times New Roman" w:hAnsi="Times New Roman" w:cs="Times New Roman"/>
          <w:b/>
          <w:sz w:val="28"/>
        </w:rPr>
      </w:pPr>
      <w:r w:rsidRPr="005B46FD">
        <w:rPr>
          <w:rFonts w:ascii="Times New Roman" w:hAnsi="Times New Roman" w:cs="Times New Roman"/>
          <w:b/>
          <w:sz w:val="28"/>
        </w:rPr>
        <w:t xml:space="preserve">Технологическая карта урока по русскому языку в 4 классе УМК «Школа России», учитель </w:t>
      </w:r>
      <w:proofErr w:type="spellStart"/>
      <w:r w:rsidRPr="005B46FD">
        <w:rPr>
          <w:rFonts w:ascii="Times New Roman" w:hAnsi="Times New Roman" w:cs="Times New Roman"/>
          <w:b/>
          <w:sz w:val="28"/>
        </w:rPr>
        <w:t>Елисейкина</w:t>
      </w:r>
      <w:proofErr w:type="spellEnd"/>
      <w:r w:rsidRPr="005B46FD">
        <w:rPr>
          <w:rFonts w:ascii="Times New Roman" w:hAnsi="Times New Roman" w:cs="Times New Roman"/>
          <w:b/>
          <w:sz w:val="28"/>
        </w:rPr>
        <w:t xml:space="preserve"> И.В.</w:t>
      </w:r>
    </w:p>
    <w:tbl>
      <w:tblPr>
        <w:tblStyle w:val="a4"/>
        <w:tblW w:w="15735" w:type="dxa"/>
        <w:tblInd w:w="-318" w:type="dxa"/>
        <w:tblLayout w:type="fixed"/>
        <w:tblLook w:val="04A0"/>
      </w:tblPr>
      <w:tblGrid>
        <w:gridCol w:w="2269"/>
        <w:gridCol w:w="2107"/>
        <w:gridCol w:w="3772"/>
        <w:gridCol w:w="3335"/>
        <w:gridCol w:w="2268"/>
        <w:gridCol w:w="1984"/>
      </w:tblGrid>
      <w:tr w:rsidR="00935C74" w:rsidRPr="005B46FD" w:rsidTr="00935C74">
        <w:tc>
          <w:tcPr>
            <w:tcW w:w="2269" w:type="dxa"/>
          </w:tcPr>
          <w:p w:rsidR="00020E39" w:rsidRPr="005B46FD" w:rsidRDefault="00020E3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 xml:space="preserve">Тема </w:t>
            </w:r>
          </w:p>
        </w:tc>
        <w:tc>
          <w:tcPr>
            <w:tcW w:w="13466" w:type="dxa"/>
            <w:gridSpan w:val="5"/>
          </w:tcPr>
          <w:p w:rsidR="00020E39" w:rsidRPr="005B46FD" w:rsidRDefault="00020E39" w:rsidP="005B46FD">
            <w:pPr>
              <w:pStyle w:val="a3"/>
              <w:tabs>
                <w:tab w:val="left" w:pos="9165"/>
              </w:tabs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«Именительный и винительный падежи имен существительных »</w:t>
            </w:r>
            <w:r w:rsidR="005B46FD" w:rsidRPr="005B46FD">
              <w:rPr>
                <w:rFonts w:ascii="Times New Roman" w:hAnsi="Times New Roman" w:cs="Times New Roman"/>
                <w:b/>
                <w:sz w:val="28"/>
              </w:rPr>
              <w:tab/>
            </w:r>
          </w:p>
        </w:tc>
      </w:tr>
      <w:tr w:rsidR="00935C74" w:rsidRPr="00BD4C71" w:rsidTr="00935C74">
        <w:tc>
          <w:tcPr>
            <w:tcW w:w="2269" w:type="dxa"/>
          </w:tcPr>
          <w:p w:rsidR="00020E39" w:rsidRPr="005B46FD" w:rsidRDefault="00020E3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Цель:</w:t>
            </w:r>
          </w:p>
        </w:tc>
        <w:tc>
          <w:tcPr>
            <w:tcW w:w="13466" w:type="dxa"/>
            <w:gridSpan w:val="5"/>
          </w:tcPr>
          <w:p w:rsidR="00020E39" w:rsidRPr="005B46FD" w:rsidRDefault="00020E39" w:rsidP="00020E39">
            <w:pPr>
              <w:pStyle w:val="a3"/>
              <w:rPr>
                <w:rFonts w:ascii="Times New Roman" w:hAnsi="Times New Roman" w:cs="Times New Roman"/>
                <w:sz w:val="28"/>
                <w:u w:val="single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 xml:space="preserve">Образовательные: </w:t>
            </w:r>
          </w:p>
          <w:p w:rsidR="00020E39" w:rsidRPr="00BD4C71" w:rsidRDefault="00E005B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D4C71">
              <w:rPr>
                <w:rFonts w:ascii="Times New Roman" w:hAnsi="Times New Roman" w:cs="Times New Roman"/>
                <w:sz w:val="28"/>
              </w:rPr>
              <w:t>Развивать умение распознавать именительный и винительный падежи, отрабатывать умение определять падеж имени существительного.</w:t>
            </w:r>
          </w:p>
          <w:p w:rsidR="00E005B6" w:rsidRPr="00BD4C71" w:rsidRDefault="00E005B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D4C71">
              <w:rPr>
                <w:rFonts w:ascii="Times New Roman" w:hAnsi="Times New Roman" w:cs="Times New Roman"/>
                <w:sz w:val="28"/>
              </w:rPr>
              <w:t xml:space="preserve">Воспитывать культуру поведения при фронтальной работе, парной и индивидуальной </w:t>
            </w:r>
            <w:proofErr w:type="spellStart"/>
            <w:r w:rsidRPr="00BD4C71">
              <w:rPr>
                <w:rFonts w:ascii="Times New Roman" w:hAnsi="Times New Roman" w:cs="Times New Roman"/>
                <w:sz w:val="28"/>
              </w:rPr>
              <w:t>реботе</w:t>
            </w:r>
            <w:proofErr w:type="spellEnd"/>
            <w:r w:rsidRPr="00BD4C71">
              <w:rPr>
                <w:rFonts w:ascii="Times New Roman" w:hAnsi="Times New Roman" w:cs="Times New Roman"/>
                <w:sz w:val="28"/>
              </w:rPr>
              <w:t>.</w:t>
            </w:r>
          </w:p>
          <w:p w:rsidR="00E005B6" w:rsidRPr="005B46FD" w:rsidRDefault="00E005B6" w:rsidP="00020E39">
            <w:pPr>
              <w:pStyle w:val="a3"/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  <w:u w:val="single"/>
              </w:rPr>
              <w:t>Формировать УУД:</w:t>
            </w:r>
          </w:p>
          <w:p w:rsidR="00E005B6" w:rsidRPr="00BD4C71" w:rsidRDefault="00E005B6" w:rsidP="00E005B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5B46FD">
              <w:rPr>
                <w:rFonts w:ascii="Times New Roman" w:hAnsi="Times New Roman" w:cs="Times New Roman"/>
                <w:i/>
                <w:sz w:val="28"/>
              </w:rPr>
              <w:t>-Личностные УУД</w:t>
            </w:r>
            <w:r w:rsidRPr="00BD4C71">
              <w:rPr>
                <w:rFonts w:ascii="Times New Roman" w:hAnsi="Times New Roman" w:cs="Times New Roman"/>
                <w:sz w:val="28"/>
              </w:rPr>
              <w:t xml:space="preserve">: воспитание чувства гордости за родной русский язык; </w:t>
            </w:r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развитие самостоятельности и личной ответственности за свои поступки, принятые решения; развитие навыков сотрудничества </w:t>
            </w:r>
            <w:proofErr w:type="gramStart"/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со</w:t>
            </w:r>
            <w:proofErr w:type="gramEnd"/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 взрослыми и сверстниками в разных социальных ситуациях.</w:t>
            </w:r>
          </w:p>
          <w:p w:rsidR="00E005B6" w:rsidRPr="00BD4C71" w:rsidRDefault="00E005B6" w:rsidP="00E005B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-</w:t>
            </w:r>
            <w:r w:rsidRPr="005B46FD">
              <w:rPr>
                <w:rFonts w:ascii="Times New Roman" w:hAnsi="Times New Roman" w:cs="Times New Roman"/>
                <w:i/>
                <w:color w:val="000000"/>
                <w:sz w:val="28"/>
                <w:szCs w:val="24"/>
              </w:rPr>
              <w:t>Регулятивные УУД</w:t>
            </w:r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: Ставить и сохранять</w:t>
            </w:r>
            <w:r w:rsidR="00BC626A"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 учебную задачу, выполнять учебные действия в материализованной, </w:t>
            </w:r>
            <w:proofErr w:type="spellStart"/>
            <w:r w:rsidR="00BC626A"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громкоречевой</w:t>
            </w:r>
            <w:proofErr w:type="spellEnd"/>
            <w:r w:rsidR="00BC626A"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 и умственной форме, осуществлять самоконтроль, адекватно воспринимать оценку учителя, вносить коррективы в действие после его завершения на основе его оценки и учёта характера сделанных ошибок.</w:t>
            </w:r>
          </w:p>
          <w:p w:rsidR="00BC626A" w:rsidRPr="00BD4C71" w:rsidRDefault="00BC626A" w:rsidP="00E005B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-</w:t>
            </w:r>
            <w:r w:rsidRPr="005B46FD">
              <w:rPr>
                <w:rFonts w:ascii="Times New Roman" w:hAnsi="Times New Roman" w:cs="Times New Roman"/>
                <w:i/>
                <w:color w:val="000000"/>
                <w:sz w:val="28"/>
                <w:szCs w:val="24"/>
              </w:rPr>
              <w:t>Коммуникативные УУД:</w:t>
            </w:r>
            <w:r w:rsidRPr="00BD4C7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 строить речевые высказывания в устной и письменной форме; участвовать в коллективном обсуждении вопросов, в совместном решении задач, распределять роли, дополнять и контролировать друг друга; делиться своими «открытиями» дома, рассказывать о своих достижениях.</w:t>
            </w:r>
          </w:p>
          <w:p w:rsidR="00BC626A" w:rsidRPr="00BD4C71" w:rsidRDefault="00BC626A" w:rsidP="005B46FD">
            <w:pPr>
              <w:shd w:val="clear" w:color="auto" w:fill="FFFFFF"/>
              <w:ind w:left="360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BD4C71">
              <w:rPr>
                <w:rFonts w:ascii="Times New Roman" w:hAnsi="Times New Roman"/>
                <w:color w:val="000000"/>
                <w:sz w:val="28"/>
                <w:szCs w:val="24"/>
              </w:rPr>
              <w:t>-</w:t>
            </w:r>
            <w:r w:rsidRPr="005B46FD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>Познавательные УУД</w:t>
            </w:r>
            <w:r w:rsidRPr="00BD4C71">
              <w:rPr>
                <w:rFonts w:ascii="Times New Roman" w:hAnsi="Times New Roman"/>
                <w:color w:val="000000"/>
                <w:sz w:val="28"/>
                <w:szCs w:val="24"/>
              </w:rPr>
              <w:t>: развивать  умения работать с информацией; развивать умения соединять теоретический материал с практической деятельностью (т.е. формирование интеллектуальной автономности – умения конструировать новое знание на основе имеющегося опыта)</w:t>
            </w:r>
            <w:proofErr w:type="gramStart"/>
            <w:r w:rsidRPr="00BD4C71">
              <w:rPr>
                <w:rFonts w:ascii="Times New Roman" w:hAnsi="Times New Roman"/>
                <w:color w:val="000000"/>
                <w:sz w:val="28"/>
                <w:szCs w:val="24"/>
              </w:rPr>
              <w:t>;р</w:t>
            </w:r>
            <w:proofErr w:type="gramEnd"/>
            <w:r w:rsidRPr="00BD4C71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азвитие операций мышления: сравнения, сопоставления, выделение лишнего, анализа, синтеза, обобщения, классификации и </w:t>
            </w:r>
            <w:proofErr w:type="spellStart"/>
            <w:r w:rsidRPr="00BD4C71">
              <w:rPr>
                <w:rFonts w:ascii="Times New Roman" w:hAnsi="Times New Roman"/>
                <w:color w:val="000000"/>
                <w:sz w:val="28"/>
                <w:szCs w:val="24"/>
              </w:rPr>
              <w:t>др</w:t>
            </w:r>
            <w:proofErr w:type="spellEnd"/>
          </w:p>
          <w:p w:rsidR="00E005B6" w:rsidRPr="00BD4C71" w:rsidRDefault="00E005B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935C74" w:rsidRPr="00BD4C71" w:rsidTr="00935C74">
        <w:tc>
          <w:tcPr>
            <w:tcW w:w="2269" w:type="dxa"/>
          </w:tcPr>
          <w:p w:rsidR="00EA7459" w:rsidRPr="005B46FD" w:rsidRDefault="00EA745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Планируемый результат</w:t>
            </w:r>
          </w:p>
        </w:tc>
        <w:tc>
          <w:tcPr>
            <w:tcW w:w="13466" w:type="dxa"/>
            <w:gridSpan w:val="5"/>
          </w:tcPr>
          <w:p w:rsidR="00EA7459" w:rsidRPr="005B46FD" w:rsidRDefault="00EA745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Предметные:</w:t>
            </w:r>
          </w:p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Знать</w:t>
            </w:r>
            <w:r w:rsidRPr="00BD4C71">
              <w:rPr>
                <w:rFonts w:ascii="Times New Roman" w:hAnsi="Times New Roman" w:cs="Times New Roman"/>
                <w:sz w:val="28"/>
              </w:rPr>
              <w:t xml:space="preserve">: чем отличаются </w:t>
            </w:r>
            <w:proofErr w:type="spellStart"/>
            <w:r w:rsidRPr="00BD4C71">
              <w:rPr>
                <w:rFonts w:ascii="Times New Roman" w:hAnsi="Times New Roman" w:cs="Times New Roman"/>
                <w:sz w:val="28"/>
              </w:rPr>
              <w:t>И.</w:t>
            </w:r>
            <w:proofErr w:type="gramStart"/>
            <w:r w:rsidRPr="00BD4C7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BD4C71">
              <w:rPr>
                <w:rFonts w:ascii="Times New Roman" w:hAnsi="Times New Roman" w:cs="Times New Roman"/>
                <w:sz w:val="28"/>
              </w:rPr>
              <w:t xml:space="preserve"> от В.п.</w:t>
            </w:r>
          </w:p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Уметь:</w:t>
            </w:r>
            <w:r w:rsidRPr="00BD4C71">
              <w:rPr>
                <w:rFonts w:ascii="Times New Roman" w:hAnsi="Times New Roman" w:cs="Times New Roman"/>
                <w:sz w:val="28"/>
              </w:rPr>
              <w:t xml:space="preserve"> определять падежи у имен существительных в предложении.</w:t>
            </w:r>
          </w:p>
          <w:p w:rsidR="00EA7459" w:rsidRPr="005B46FD" w:rsidRDefault="00EA745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5B46FD">
              <w:rPr>
                <w:rFonts w:ascii="Times New Roman" w:hAnsi="Times New Roman" w:cs="Times New Roman"/>
                <w:b/>
                <w:sz w:val="28"/>
              </w:rPr>
              <w:t>Метапредметные</w:t>
            </w:r>
            <w:proofErr w:type="spellEnd"/>
            <w:r w:rsidRPr="005B46FD">
              <w:rPr>
                <w:rFonts w:ascii="Times New Roman" w:hAnsi="Times New Roman" w:cs="Times New Roman"/>
                <w:b/>
                <w:sz w:val="28"/>
              </w:rPr>
              <w:t>:</w:t>
            </w:r>
          </w:p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Познавательные УУД</w:t>
            </w:r>
            <w:r w:rsidRPr="00BD4C71">
              <w:rPr>
                <w:rFonts w:ascii="Times New Roman" w:hAnsi="Times New Roman" w:cs="Times New Roman"/>
                <w:sz w:val="28"/>
              </w:rPr>
              <w:t>: 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получаемую на уроке.</w:t>
            </w:r>
          </w:p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Коммуникативные УУД</w:t>
            </w:r>
            <w:r w:rsidRPr="00BD4C71">
              <w:rPr>
                <w:rFonts w:ascii="Times New Roman" w:hAnsi="Times New Roman" w:cs="Times New Roman"/>
                <w:sz w:val="28"/>
              </w:rPr>
              <w:t>: строить речевые высказывания  в устной и письменной форме; участвовать в коллективном обсуждении вопросов, в совместном решении задач, распределять роли, дополнять и контролировать друг друга.</w:t>
            </w:r>
          </w:p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Регулятивные УУД</w:t>
            </w:r>
            <w:r w:rsidRPr="00BD4C71">
              <w:rPr>
                <w:rFonts w:ascii="Times New Roman" w:hAnsi="Times New Roman" w:cs="Times New Roman"/>
                <w:sz w:val="28"/>
              </w:rPr>
              <w:t>: ставить и сохранять учебную задачу; осуществлять самоконтроль, адекватно воспринимать оценку учителя.</w:t>
            </w:r>
          </w:p>
        </w:tc>
      </w:tr>
      <w:tr w:rsidR="00935C74" w:rsidRPr="00BD4C71" w:rsidTr="00935C74">
        <w:tc>
          <w:tcPr>
            <w:tcW w:w="2269" w:type="dxa"/>
          </w:tcPr>
          <w:p w:rsidR="00EA7459" w:rsidRPr="005B46FD" w:rsidRDefault="00EA7459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Основные понятия</w:t>
            </w:r>
          </w:p>
        </w:tc>
        <w:tc>
          <w:tcPr>
            <w:tcW w:w="13466" w:type="dxa"/>
            <w:gridSpan w:val="5"/>
          </w:tcPr>
          <w:p w:rsidR="00EA7459" w:rsidRPr="00BD4C71" w:rsidRDefault="00EA7459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D4C71">
              <w:rPr>
                <w:rFonts w:ascii="Times New Roman" w:hAnsi="Times New Roman" w:cs="Times New Roman"/>
                <w:sz w:val="28"/>
              </w:rPr>
              <w:t>Именительный падеж и винительный падеж</w:t>
            </w:r>
          </w:p>
        </w:tc>
      </w:tr>
      <w:tr w:rsidR="00935C74" w:rsidRPr="00BD4C71" w:rsidTr="00935C74">
        <w:tc>
          <w:tcPr>
            <w:tcW w:w="2269" w:type="dxa"/>
          </w:tcPr>
          <w:p w:rsidR="00EA7459" w:rsidRPr="005B46FD" w:rsidRDefault="00502F25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5B46FD">
              <w:rPr>
                <w:rFonts w:ascii="Times New Roman" w:hAnsi="Times New Roman" w:cs="Times New Roman"/>
                <w:b/>
                <w:sz w:val="28"/>
              </w:rPr>
              <w:t>Межпредметные</w:t>
            </w:r>
            <w:proofErr w:type="spellEnd"/>
            <w:r w:rsidRPr="005B46FD">
              <w:rPr>
                <w:rFonts w:ascii="Times New Roman" w:hAnsi="Times New Roman" w:cs="Times New Roman"/>
                <w:b/>
                <w:sz w:val="28"/>
              </w:rPr>
              <w:t xml:space="preserve"> связи</w:t>
            </w:r>
          </w:p>
        </w:tc>
        <w:tc>
          <w:tcPr>
            <w:tcW w:w="13466" w:type="dxa"/>
            <w:gridSpan w:val="5"/>
          </w:tcPr>
          <w:p w:rsidR="00EA7459" w:rsidRPr="00BD4C71" w:rsidRDefault="00502F2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D4C71">
              <w:rPr>
                <w:rFonts w:ascii="Times New Roman" w:hAnsi="Times New Roman" w:cs="Times New Roman"/>
                <w:sz w:val="28"/>
              </w:rPr>
              <w:t>Русский язык, окружающий мир</w:t>
            </w:r>
            <w:r w:rsidR="00806051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935C74" w:rsidRPr="00BD4C71" w:rsidTr="00935C74">
        <w:tc>
          <w:tcPr>
            <w:tcW w:w="2269" w:type="dxa"/>
          </w:tcPr>
          <w:p w:rsidR="00502F25" w:rsidRPr="005B46FD" w:rsidRDefault="00502F25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 xml:space="preserve">Ресурсы: </w:t>
            </w:r>
          </w:p>
          <w:p w:rsidR="00502F25" w:rsidRPr="00BD4C71" w:rsidRDefault="00502F2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-основные</w:t>
            </w:r>
          </w:p>
        </w:tc>
        <w:tc>
          <w:tcPr>
            <w:tcW w:w="13466" w:type="dxa"/>
            <w:gridSpan w:val="5"/>
          </w:tcPr>
          <w:p w:rsidR="00502F25" w:rsidRPr="00BD4C71" w:rsidRDefault="00502F2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BD4C71">
              <w:rPr>
                <w:rFonts w:ascii="Times New Roman" w:hAnsi="Times New Roman" w:cs="Times New Roman"/>
                <w:sz w:val="28"/>
              </w:rPr>
              <w:t>Рамзаева</w:t>
            </w:r>
            <w:proofErr w:type="spellEnd"/>
            <w:r w:rsidRPr="00BD4C71">
              <w:rPr>
                <w:rFonts w:ascii="Times New Roman" w:hAnsi="Times New Roman" w:cs="Times New Roman"/>
                <w:sz w:val="28"/>
              </w:rPr>
              <w:t xml:space="preserve"> Т.Г. Учебник русского языка 4 класс, 1 часть</w:t>
            </w:r>
          </w:p>
        </w:tc>
      </w:tr>
      <w:tr w:rsidR="00935C74" w:rsidRPr="00BD4C71" w:rsidTr="00935C74">
        <w:tc>
          <w:tcPr>
            <w:tcW w:w="2269" w:type="dxa"/>
          </w:tcPr>
          <w:p w:rsidR="00502F25" w:rsidRPr="005B46FD" w:rsidRDefault="00502F25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Организация пространства</w:t>
            </w:r>
          </w:p>
        </w:tc>
        <w:tc>
          <w:tcPr>
            <w:tcW w:w="13466" w:type="dxa"/>
            <w:gridSpan w:val="5"/>
          </w:tcPr>
          <w:p w:rsidR="00502F25" w:rsidRPr="00BD4C71" w:rsidRDefault="00502F2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D4C71">
              <w:rPr>
                <w:rFonts w:ascii="Times New Roman" w:hAnsi="Times New Roman" w:cs="Times New Roman"/>
                <w:sz w:val="28"/>
              </w:rPr>
              <w:t>Фронтальная</w:t>
            </w:r>
            <w:r w:rsidR="005B46FD">
              <w:rPr>
                <w:rFonts w:ascii="Times New Roman" w:hAnsi="Times New Roman" w:cs="Times New Roman"/>
                <w:sz w:val="28"/>
              </w:rPr>
              <w:t xml:space="preserve"> работа, индивидуальная, в группах</w:t>
            </w:r>
            <w:r w:rsidRPr="00BD4C71">
              <w:rPr>
                <w:rFonts w:ascii="Times New Roman" w:hAnsi="Times New Roman" w:cs="Times New Roman"/>
                <w:sz w:val="28"/>
              </w:rPr>
              <w:t>.</w:t>
            </w:r>
          </w:p>
          <w:p w:rsidR="00502F25" w:rsidRPr="00BD4C71" w:rsidRDefault="00502F2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935C74" w:rsidRPr="00BD4C71" w:rsidTr="00935C74">
        <w:trPr>
          <w:trHeight w:val="255"/>
        </w:trPr>
        <w:tc>
          <w:tcPr>
            <w:tcW w:w="2269" w:type="dxa"/>
            <w:vMerge w:val="restart"/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Технология проведения</w:t>
            </w:r>
          </w:p>
        </w:tc>
        <w:tc>
          <w:tcPr>
            <w:tcW w:w="2107" w:type="dxa"/>
            <w:vMerge w:val="restart"/>
            <w:tcBorders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Деятельность учителя</w:t>
            </w:r>
          </w:p>
        </w:tc>
        <w:tc>
          <w:tcPr>
            <w:tcW w:w="37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Деятельность учащихся</w:t>
            </w:r>
          </w:p>
        </w:tc>
        <w:tc>
          <w:tcPr>
            <w:tcW w:w="33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Задания для учащихся, выполнение которых приведет к достижению запланированных результатов.</w:t>
            </w: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Планируемые результаты</w:t>
            </w:r>
          </w:p>
        </w:tc>
      </w:tr>
      <w:tr w:rsidR="00935C74" w:rsidRPr="00BD4C71" w:rsidTr="009E3A96">
        <w:trPr>
          <w:trHeight w:val="435"/>
        </w:trPr>
        <w:tc>
          <w:tcPr>
            <w:tcW w:w="2269" w:type="dxa"/>
            <w:vMerge/>
          </w:tcPr>
          <w:p w:rsidR="00BD4C71" w:rsidRPr="00BD4C71" w:rsidRDefault="00BD4C7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07" w:type="dxa"/>
            <w:vMerge/>
            <w:tcBorders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7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3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 xml:space="preserve">Предметные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УУД</w:t>
            </w:r>
          </w:p>
        </w:tc>
      </w:tr>
      <w:tr w:rsidR="00935C74" w:rsidRPr="00BD4C71" w:rsidTr="009E3A96">
        <w:trPr>
          <w:trHeight w:val="435"/>
        </w:trPr>
        <w:tc>
          <w:tcPr>
            <w:tcW w:w="2269" w:type="dxa"/>
          </w:tcPr>
          <w:p w:rsidR="00BD4C71" w:rsidRPr="005B46FD" w:rsidRDefault="00BD4C71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1.Оргмомент. мотивация к учебной деятельности</w:t>
            </w:r>
          </w:p>
          <w:p w:rsidR="00902D68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(2 мин)</w:t>
            </w:r>
          </w:p>
          <w:p w:rsidR="00902D68" w:rsidRPr="00BD4C71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>Цели:</w:t>
            </w:r>
            <w:r>
              <w:rPr>
                <w:rFonts w:ascii="Times New Roman" w:hAnsi="Times New Roman" w:cs="Times New Roman"/>
                <w:sz w:val="28"/>
              </w:rPr>
              <w:t xml:space="preserve"> Создание условий для осознанного вхождения учащихся в пространство деятельности на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уроке.</w:t>
            </w:r>
          </w:p>
        </w:tc>
        <w:tc>
          <w:tcPr>
            <w:tcW w:w="2107" w:type="dxa"/>
            <w:tcBorders>
              <w:right w:val="single" w:sz="4" w:space="0" w:color="auto"/>
            </w:tcBorders>
          </w:tcPr>
          <w:p w:rsidR="00BD4C71" w:rsidRPr="00BD4C71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Организует готовность к уроку</w:t>
            </w:r>
          </w:p>
        </w:tc>
        <w:tc>
          <w:tcPr>
            <w:tcW w:w="3772" w:type="dxa"/>
            <w:tcBorders>
              <w:left w:val="single" w:sz="4" w:space="0" w:color="auto"/>
              <w:right w:val="single" w:sz="4" w:space="0" w:color="auto"/>
            </w:tcBorders>
          </w:tcPr>
          <w:p w:rsidR="00BD4C71" w:rsidRPr="00BD4C71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Проверяют готовность к уроку</w:t>
            </w:r>
          </w:p>
        </w:tc>
        <w:tc>
          <w:tcPr>
            <w:tcW w:w="3335" w:type="dxa"/>
            <w:tcBorders>
              <w:left w:val="single" w:sz="4" w:space="0" w:color="auto"/>
              <w:right w:val="single" w:sz="4" w:space="0" w:color="auto"/>
            </w:tcBorders>
          </w:tcPr>
          <w:p w:rsidR="00BD4C71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Проверь, дружок,</w:t>
            </w:r>
          </w:p>
          <w:p w:rsidR="00804D3C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Ты готов начать урок?</w:t>
            </w:r>
          </w:p>
          <w:p w:rsidR="00804D3C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Всё ль на месте,</w:t>
            </w:r>
          </w:p>
          <w:p w:rsidR="00804D3C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Всё ль в порядке:</w:t>
            </w:r>
          </w:p>
          <w:p w:rsidR="00804D3C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Книжки, руки и тетрадки?</w:t>
            </w:r>
          </w:p>
          <w:p w:rsidR="00804D3C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Проверили? Садитесь!</w:t>
            </w:r>
          </w:p>
          <w:p w:rsidR="00804D3C" w:rsidRPr="00BD4C71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 с усердием трудитесь!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71" w:rsidRDefault="00BD4C7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4C71" w:rsidRDefault="00804D3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Умеют организовывать свое рабочее место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ичностные УУД)</w:t>
            </w:r>
          </w:p>
          <w:p w:rsidR="00902D68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804D3C">
              <w:rPr>
                <w:rFonts w:ascii="Times New Roman" w:hAnsi="Times New Roman" w:cs="Times New Roman"/>
                <w:sz w:val="28"/>
              </w:rPr>
              <w:t>заимодействовать</w:t>
            </w:r>
            <w:r>
              <w:rPr>
                <w:rFonts w:ascii="Times New Roman" w:hAnsi="Times New Roman" w:cs="Times New Roman"/>
                <w:sz w:val="28"/>
              </w:rPr>
              <w:t xml:space="preserve"> с учителем во время приветствия.</w:t>
            </w:r>
          </w:p>
          <w:p w:rsidR="00804D3C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(Коммуникати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вные УУД) </w:t>
            </w:r>
          </w:p>
        </w:tc>
      </w:tr>
      <w:tr w:rsidR="00935C74" w:rsidRPr="00BD4C71" w:rsidTr="009E3A96">
        <w:trPr>
          <w:trHeight w:val="435"/>
        </w:trPr>
        <w:tc>
          <w:tcPr>
            <w:tcW w:w="2269" w:type="dxa"/>
          </w:tcPr>
          <w:p w:rsidR="00902D68" w:rsidRPr="005B46FD" w:rsidRDefault="00902D68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2.Повторение и введение в тему урока. Формулирование темы урока, постановка учебной задачи. Мотивация учебной деятельности учащихся. </w:t>
            </w: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(3мин)</w:t>
            </w:r>
          </w:p>
          <w:p w:rsidR="00902D68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 xml:space="preserve">Цели: </w:t>
            </w:r>
            <w:proofErr w:type="gramStart"/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>-</w:t>
            </w:r>
            <w:r>
              <w:rPr>
                <w:rFonts w:ascii="Times New Roman" w:hAnsi="Times New Roman" w:cs="Times New Roman"/>
                <w:sz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рганизация формулирования темы урока;</w:t>
            </w:r>
          </w:p>
          <w:p w:rsidR="00902D68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-организация постановки задачи урока учащимися;</w:t>
            </w:r>
          </w:p>
          <w:p w:rsidR="00902D68" w:rsidRDefault="00902D68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-мотивация учащихся на дальнейшую деятельность</w:t>
            </w:r>
          </w:p>
        </w:tc>
        <w:tc>
          <w:tcPr>
            <w:tcW w:w="2107" w:type="dxa"/>
            <w:tcBorders>
              <w:right w:val="single" w:sz="4" w:space="0" w:color="auto"/>
            </w:tcBorders>
          </w:tcPr>
          <w:p w:rsidR="00902D68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проверку домашнего задания.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постановку учебной задачи учащимися.</w:t>
            </w:r>
          </w:p>
        </w:tc>
        <w:tc>
          <w:tcPr>
            <w:tcW w:w="3772" w:type="dxa"/>
            <w:tcBorders>
              <w:left w:val="single" w:sz="4" w:space="0" w:color="auto"/>
              <w:right w:val="single" w:sz="4" w:space="0" w:color="auto"/>
            </w:tcBorders>
          </w:tcPr>
          <w:p w:rsidR="00902D68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Запись в тетрадях числа, оформление вида работы.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Проверяет правильность выполнения домашнего задания.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помощью учителя формулируют тему урока, ставят учебную задачу.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Предположения детей.</w:t>
            </w:r>
          </w:p>
        </w:tc>
        <w:tc>
          <w:tcPr>
            <w:tcW w:w="3335" w:type="dxa"/>
            <w:tcBorders>
              <w:left w:val="single" w:sz="4" w:space="0" w:color="auto"/>
              <w:right w:val="single" w:sz="4" w:space="0" w:color="auto"/>
            </w:tcBorders>
          </w:tcPr>
          <w:p w:rsidR="00902D68" w:rsidRPr="005B46FD" w:rsidRDefault="00FC3B42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А) Проверка домашнего задания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-Были ли трудности в выполнении домашнего задания?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 нужно было сделать?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-Прочитайте предложения, которые вы составили.</w:t>
            </w:r>
          </w:p>
          <w:p w:rsidR="00FC3B42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</w:t>
            </w:r>
            <w:r w:rsidR="00C27E4C">
              <w:rPr>
                <w:rFonts w:ascii="Times New Roman" w:hAnsi="Times New Roman" w:cs="Times New Roman"/>
                <w:sz w:val="28"/>
              </w:rPr>
              <w:t xml:space="preserve"> нужно </w:t>
            </w:r>
            <w:r>
              <w:rPr>
                <w:rFonts w:ascii="Times New Roman" w:hAnsi="Times New Roman" w:cs="Times New Roman"/>
                <w:sz w:val="28"/>
              </w:rPr>
              <w:t>сделат</w:t>
            </w:r>
            <w:r w:rsidR="00C27E4C">
              <w:rPr>
                <w:rFonts w:ascii="Times New Roman" w:hAnsi="Times New Roman" w:cs="Times New Roman"/>
                <w:sz w:val="28"/>
              </w:rPr>
              <w:t>ь, чтобы определить падежи имени существительного</w:t>
            </w:r>
            <w:r>
              <w:rPr>
                <w:rFonts w:ascii="Times New Roman" w:hAnsi="Times New Roman" w:cs="Times New Roman"/>
                <w:sz w:val="28"/>
              </w:rPr>
              <w:t>?</w:t>
            </w:r>
          </w:p>
          <w:p w:rsidR="00FC3B42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(Надо найти слово, к которому относится имя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существительное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и поставить от него вопрос, по вопросу и предлогу определить падеж)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-Молодцы!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t>Б)</w:t>
            </w:r>
            <w:r>
              <w:rPr>
                <w:rFonts w:ascii="Times New Roman" w:hAnsi="Times New Roman" w:cs="Times New Roman"/>
                <w:sz w:val="28"/>
              </w:rPr>
              <w:t xml:space="preserve"> – Мы с вами выучили все падежи имен существительных. Сколько падежей в русском языке?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-Назовите их.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-Как отличить друг от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друга падежи?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 вопросу и предлогу).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-Во всех ли падежах разные вопросы?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(Нет.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Есть падежи с одинаковыми вопросами и предлогами).</w:t>
            </w:r>
            <w:proofErr w:type="gramEnd"/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-В каких падежах есть вопрос «Что?»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(И.п. и В.п.)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В)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ема сегодняшнего «Именительный и винительный падежи»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-Какую учебную задачу будем решать на уроке? </w:t>
            </w:r>
          </w:p>
          <w:p w:rsidR="00806051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(Узнать, как отличить И.п. и </w:t>
            </w:r>
            <w:r w:rsidR="00806051">
              <w:rPr>
                <w:rFonts w:ascii="Times New Roman" w:hAnsi="Times New Roman" w:cs="Times New Roman"/>
                <w:sz w:val="28"/>
              </w:rPr>
              <w:t xml:space="preserve"> В.п.</w:t>
            </w:r>
            <w:r>
              <w:rPr>
                <w:rFonts w:ascii="Times New Roman" w:hAnsi="Times New Roman" w:cs="Times New Roman"/>
                <w:sz w:val="28"/>
              </w:rPr>
              <w:t xml:space="preserve"> у</w:t>
            </w:r>
            <w:r w:rsidR="00806051">
              <w:rPr>
                <w:rFonts w:ascii="Times New Roman" w:hAnsi="Times New Roman" w:cs="Times New Roman"/>
                <w:sz w:val="28"/>
              </w:rPr>
              <w:t xml:space="preserve"> имен существительных)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-Ребята, а кто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нибудь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из вас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знает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как отличить </w:t>
            </w:r>
          </w:p>
          <w:p w:rsidR="00C27E4C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т В.п.?</w:t>
            </w:r>
            <w:r w:rsidR="003B27E7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(выслушиваются предположения детей)</w:t>
            </w:r>
          </w:p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-Давайте разбираться вместе.</w:t>
            </w:r>
          </w:p>
          <w:p w:rsidR="00C27E4C" w:rsidRDefault="00C27E4C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68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Строить предложения при ответах на вопросы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D68" w:rsidRDefault="00FC3B4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Уметь оформлять свои мысли в устной форме. (Коммуникативные УУД)</w:t>
            </w: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06051" w:rsidRDefault="00806051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Уметь определять и формулировать учебную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задачу с помощью учителя (Регулятивные УУД)</w:t>
            </w: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Участвовать в коллективном поиске, в совместном решении задач.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(Коммуникативные УУД)</w:t>
            </w:r>
          </w:p>
        </w:tc>
      </w:tr>
      <w:tr w:rsidR="00935C74" w:rsidRPr="00BD4C71" w:rsidTr="00D633EB">
        <w:trPr>
          <w:trHeight w:val="435"/>
        </w:trPr>
        <w:tc>
          <w:tcPr>
            <w:tcW w:w="2269" w:type="dxa"/>
          </w:tcPr>
          <w:p w:rsidR="00D633EB" w:rsidRPr="005B46FD" w:rsidRDefault="003B27E7" w:rsidP="00020E3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3.Творческое применение добывание знаний в новой </w:t>
            </w: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ситуации (проблемные задания)</w:t>
            </w:r>
            <w:r w:rsidR="00D633EB" w:rsidRPr="005B46FD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3B27E7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(25мин)</w:t>
            </w:r>
          </w:p>
          <w:p w:rsidR="009E3A96" w:rsidRDefault="009E3A96" w:rsidP="009E3A9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>Цели:</w:t>
            </w:r>
            <w:r>
              <w:rPr>
                <w:rFonts w:ascii="Times New Roman" w:hAnsi="Times New Roman" w:cs="Times New Roman"/>
                <w:sz w:val="28"/>
              </w:rPr>
              <w:t xml:space="preserve"> противопоставление И.п. и В.п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..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на основе наблюдений подведение к выводу: чтобы определить падеж существительного надо разобрать по членам предложение.</w:t>
            </w:r>
          </w:p>
        </w:tc>
        <w:tc>
          <w:tcPr>
            <w:tcW w:w="2107" w:type="dxa"/>
            <w:tcBorders>
              <w:right w:val="single" w:sz="4" w:space="0" w:color="auto"/>
            </w:tcBorders>
          </w:tcPr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Организует деятельность учащихся при работе над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заданием.</w:t>
            </w: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работу в группах.</w:t>
            </w: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работу по формулированию вывода</w:t>
            </w:r>
          </w:p>
        </w:tc>
        <w:tc>
          <w:tcPr>
            <w:tcW w:w="3772" w:type="dxa"/>
            <w:tcBorders>
              <w:left w:val="single" w:sz="4" w:space="0" w:color="auto"/>
              <w:right w:val="single" w:sz="4" w:space="0" w:color="auto"/>
            </w:tcBorders>
          </w:tcPr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35C74" w:rsidRDefault="00935C74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35C74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Высказывают знания об И.п. и В.п. </w:t>
            </w:r>
          </w:p>
          <w:p w:rsidR="00994D4B" w:rsidRDefault="00935C74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ходу высказываний заполняют таблицу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452"/>
              <w:gridCol w:w="853"/>
              <w:gridCol w:w="1013"/>
              <w:gridCol w:w="1186"/>
            </w:tblGrid>
            <w:tr w:rsidR="00935C74" w:rsidTr="00935C74">
              <w:tc>
                <w:tcPr>
                  <w:tcW w:w="452" w:type="dxa"/>
                </w:tcPr>
                <w:p w:rsid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  <w:tc>
                <w:tcPr>
                  <w:tcW w:w="853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35C7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вопросы</w:t>
                  </w:r>
                </w:p>
              </w:tc>
              <w:tc>
                <w:tcPr>
                  <w:tcW w:w="1013" w:type="dxa"/>
                </w:tcPr>
                <w:p w:rsid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28"/>
                    </w:rPr>
                  </w:pPr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предлоги</w:t>
                  </w:r>
                </w:p>
              </w:tc>
              <w:tc>
                <w:tcPr>
                  <w:tcW w:w="1186" w:type="dxa"/>
                </w:tcPr>
                <w:p w:rsid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</w:rPr>
                    <w:t>Член</w:t>
                  </w:r>
                </w:p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</w:rPr>
                    <w:t>предложения</w:t>
                  </w:r>
                </w:p>
              </w:tc>
            </w:tr>
            <w:tr w:rsidR="00935C74" w:rsidTr="00935C74">
              <w:tc>
                <w:tcPr>
                  <w:tcW w:w="452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proofErr w:type="spellStart"/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И.</w:t>
                  </w:r>
                  <w:proofErr w:type="gramStart"/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853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Кто? Что?</w:t>
                  </w:r>
                </w:p>
              </w:tc>
              <w:tc>
                <w:tcPr>
                  <w:tcW w:w="1013" w:type="dxa"/>
                </w:tcPr>
                <w:p w:rsid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28"/>
                    </w:rPr>
                  </w:pPr>
                  <w:r w:rsidRPr="00935C74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86" w:type="dxa"/>
                </w:tcPr>
                <w:p w:rsid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28"/>
                    </w:rPr>
                  </w:pPr>
                  <w:r w:rsidRPr="00935C74">
                    <w:rPr>
                      <w:rFonts w:ascii="Times New Roman" w:hAnsi="Times New Roman" w:cs="Times New Roman"/>
                      <w:sz w:val="18"/>
                    </w:rPr>
                    <w:t>подлежащий</w:t>
                  </w:r>
                </w:p>
              </w:tc>
            </w:tr>
            <w:tr w:rsidR="00935C74" w:rsidTr="00935C74">
              <w:tc>
                <w:tcPr>
                  <w:tcW w:w="452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</w:rPr>
                    <w:t>В.п.</w:t>
                  </w:r>
                </w:p>
              </w:tc>
              <w:tc>
                <w:tcPr>
                  <w:tcW w:w="853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</w:rPr>
                    <w:t>Кого7Что?</w:t>
                  </w:r>
                </w:p>
              </w:tc>
              <w:tc>
                <w:tcPr>
                  <w:tcW w:w="1013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4"/>
                    </w:rPr>
                  </w:pPr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В,</w:t>
                  </w:r>
                  <w:r>
                    <w:rPr>
                      <w:rFonts w:ascii="Times New Roman" w:hAnsi="Times New Roman" w:cs="Times New Roman"/>
                      <w:sz w:val="14"/>
                    </w:rPr>
                    <w:t xml:space="preserve"> </w:t>
                  </w:r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на,</w:t>
                  </w:r>
                  <w:r>
                    <w:rPr>
                      <w:rFonts w:ascii="Times New Roman" w:hAnsi="Times New Roman" w:cs="Times New Roman"/>
                      <w:sz w:val="14"/>
                    </w:rPr>
                    <w:t xml:space="preserve"> </w:t>
                  </w:r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за</w:t>
                  </w:r>
                  <w:proofErr w:type="gramStart"/>
                  <w:r w:rsidRPr="00935C74">
                    <w:rPr>
                      <w:rFonts w:ascii="Times New Roman" w:hAnsi="Times New Roman" w:cs="Times New Roman"/>
                      <w:sz w:val="14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sz w:val="14"/>
                    </w:rPr>
                    <w:t xml:space="preserve"> </w:t>
                  </w:r>
                  <w:proofErr w:type="gramStart"/>
                  <w:r w:rsidRPr="00935C74">
                    <w:rPr>
                      <w:rFonts w:ascii="Times New Roman" w:hAnsi="Times New Roman" w:cs="Times New Roman"/>
                      <w:sz w:val="14"/>
                    </w:rPr>
                    <w:t>ч</w:t>
                  </w:r>
                  <w:proofErr w:type="gramEnd"/>
                  <w:r w:rsidRPr="00935C74">
                    <w:rPr>
                      <w:rFonts w:ascii="Times New Roman" w:hAnsi="Times New Roman" w:cs="Times New Roman"/>
                      <w:sz w:val="14"/>
                    </w:rPr>
                    <w:t>ерез,</w:t>
                  </w:r>
                  <w:r>
                    <w:rPr>
                      <w:rFonts w:ascii="Times New Roman" w:hAnsi="Times New Roman" w:cs="Times New Roman"/>
                      <w:sz w:val="14"/>
                    </w:rPr>
                    <w:t xml:space="preserve"> про.</w:t>
                  </w:r>
                </w:p>
              </w:tc>
              <w:tc>
                <w:tcPr>
                  <w:tcW w:w="1186" w:type="dxa"/>
                </w:tcPr>
                <w:p w:rsidR="00935C74" w:rsidRPr="00935C74" w:rsidRDefault="00935C74" w:rsidP="00020E39">
                  <w:pPr>
                    <w:pStyle w:val="a3"/>
                    <w:rPr>
                      <w:rFonts w:ascii="Times New Roman" w:hAnsi="Times New Roman" w:cs="Times New Roman"/>
                      <w:sz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</w:rPr>
                    <w:t xml:space="preserve">Второстепенный </w:t>
                  </w:r>
                </w:p>
              </w:tc>
            </w:tr>
          </w:tbl>
          <w:p w:rsidR="00935C74" w:rsidRDefault="00935C74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Выполняют работу в группах.</w:t>
            </w: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(карточки с предложением у групп)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Разбирают </w:t>
            </w:r>
            <w:r w:rsidR="00A033BF">
              <w:rPr>
                <w:rFonts w:ascii="Times New Roman" w:hAnsi="Times New Roman" w:cs="Times New Roman"/>
                <w:sz w:val="28"/>
              </w:rPr>
              <w:t>предложение по членам предложения.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опорой на таблицу определяют падеж у существительных.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Читают правило вслух. Сравнивают свой вывод с выводом в учебнике.</w:t>
            </w:r>
          </w:p>
        </w:tc>
        <w:tc>
          <w:tcPr>
            <w:tcW w:w="3335" w:type="dxa"/>
            <w:tcBorders>
              <w:left w:val="single" w:sz="4" w:space="0" w:color="auto"/>
              <w:right w:val="single" w:sz="4" w:space="0" w:color="auto"/>
            </w:tcBorders>
          </w:tcPr>
          <w:p w:rsidR="003B27E7" w:rsidRPr="005B46FD" w:rsidRDefault="003B27E7" w:rsidP="00020E39">
            <w:pPr>
              <w:pStyle w:val="a3"/>
              <w:rPr>
                <w:rFonts w:ascii="Times New Roman" w:hAnsi="Times New Roman" w:cs="Times New Roman"/>
                <w:sz w:val="28"/>
                <w:u w:val="single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lastRenderedPageBreak/>
              <w:t>На доске текст загадки.</w:t>
            </w:r>
          </w:p>
          <w:p w:rsidR="003B27E7" w:rsidRPr="005B46FD" w:rsidRDefault="003B27E7" w:rsidP="00020E39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5B46FD">
              <w:rPr>
                <w:rFonts w:ascii="Times New Roman" w:hAnsi="Times New Roman" w:cs="Times New Roman"/>
                <w:i/>
                <w:sz w:val="28"/>
              </w:rPr>
              <w:t>В золотой клубочек</w:t>
            </w:r>
          </w:p>
          <w:p w:rsidR="003B27E7" w:rsidRPr="005B46FD" w:rsidRDefault="003B27E7" w:rsidP="00020E39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5B46FD">
              <w:rPr>
                <w:rFonts w:ascii="Times New Roman" w:hAnsi="Times New Roman" w:cs="Times New Roman"/>
                <w:i/>
                <w:sz w:val="28"/>
              </w:rPr>
              <w:t>Спрятался дубочек.</w:t>
            </w: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-Что вы можете сказать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об именительном падеже?</w:t>
            </w: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</w:t>
            </w:r>
            <w:r w:rsidR="00935C74">
              <w:rPr>
                <w:rFonts w:ascii="Times New Roman" w:hAnsi="Times New Roman" w:cs="Times New Roman"/>
                <w:sz w:val="28"/>
              </w:rPr>
              <w:t>Существительные в И.п. отвечают на вопросы Кто?</w:t>
            </w:r>
            <w:proofErr w:type="gramEnd"/>
            <w:r w:rsidR="00935C7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="00935C74">
              <w:rPr>
                <w:rFonts w:ascii="Times New Roman" w:hAnsi="Times New Roman" w:cs="Times New Roman"/>
                <w:sz w:val="28"/>
              </w:rPr>
              <w:t>Что?; употребляются без предлогов; в предложении является подлежащим.</w:t>
            </w:r>
            <w:r w:rsidR="00FE36FD">
              <w:rPr>
                <w:rFonts w:ascii="Times New Roman" w:hAnsi="Times New Roman" w:cs="Times New Roman"/>
                <w:sz w:val="28"/>
              </w:rPr>
              <w:t>)</w:t>
            </w:r>
            <w:proofErr w:type="gramEnd"/>
          </w:p>
          <w:p w:rsidR="00935C74" w:rsidRDefault="00935C74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 вы можете сказать о винительном падеже?</w:t>
            </w:r>
          </w:p>
          <w:p w:rsidR="00935C74" w:rsidRDefault="00935C74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 существительные в В.п. отвечают на вопросы Кого?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Что?; употребляются с предлогами В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А,ЗА,ЧЕРЕЗ,ПРО; в предложении являются второстепенными членами)</w:t>
            </w:r>
          </w:p>
          <w:p w:rsidR="00994D4B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-Помогут ли нам вопросы? (Нет.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Кого? Что?- клубочек, дубочек; </w:t>
            </w:r>
            <w:r w:rsidR="00D66F26">
              <w:rPr>
                <w:rFonts w:ascii="Times New Roman" w:hAnsi="Times New Roman" w:cs="Times New Roman"/>
                <w:sz w:val="28"/>
              </w:rPr>
              <w:t xml:space="preserve">Кто? Что? </w:t>
            </w:r>
            <w:proofErr w:type="gramStart"/>
            <w:r w:rsidR="00D66F26">
              <w:rPr>
                <w:rFonts w:ascii="Times New Roman" w:hAnsi="Times New Roman" w:cs="Times New Roman"/>
                <w:sz w:val="28"/>
              </w:rPr>
              <w:t>-к</w:t>
            </w:r>
            <w:proofErr w:type="gramEnd"/>
            <w:r w:rsidR="00D66F26">
              <w:rPr>
                <w:rFonts w:ascii="Times New Roman" w:hAnsi="Times New Roman" w:cs="Times New Roman"/>
                <w:sz w:val="28"/>
              </w:rPr>
              <w:t>лубочек, дубочек)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-Есть ли у этих существительных предлоги?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(Есть «В»)</w:t>
            </w:r>
          </w:p>
          <w:p w:rsidR="00D66F26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Разберите </w:t>
            </w:r>
            <w:r w:rsidR="00D66F26">
              <w:rPr>
                <w:rFonts w:ascii="Times New Roman" w:hAnsi="Times New Roman" w:cs="Times New Roman"/>
                <w:sz w:val="28"/>
              </w:rPr>
              <w:t xml:space="preserve"> это предложение по членам.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-Каким членом предложения являются существительные?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(В клубочек – второстепенным, дубочек – подлежащим)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-Какой вывод мы сделаем?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(Существительное в клубочек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.п., существительное дубочек – И.п.)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 нам помогло определить падеж?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(Предлог и разбор по членам предложения)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Работа над предложениями.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033BF" w:rsidRPr="00A033BF" w:rsidRDefault="00A033BF" w:rsidP="00020E39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A033BF">
              <w:rPr>
                <w:rFonts w:ascii="Times New Roman" w:hAnsi="Times New Roman" w:cs="Times New Roman"/>
                <w:i/>
                <w:sz w:val="28"/>
              </w:rPr>
              <w:t>Мать любит дочь. Дочь любит мать.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-В этих предложениях нет предлогов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Как нам поступить? 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(Разобрать по членам)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-Определите падеж существительных в первом предложении (Мать – И.п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..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дочь – В.п.)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-Определите падеж во втором предложении (Дочь – И.п., мать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.п.)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-Так как отличить нам И.п. и В.п.?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(Разбирать предложение по членам предложения)</w:t>
            </w:r>
          </w:p>
          <w:p w:rsidR="00A033BF" w:rsidRDefault="00A033BF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-Сверим наш вывод с вводом в учебнике. </w:t>
            </w:r>
            <w:proofErr w:type="gramEnd"/>
            <w:r w:rsidR="00D633EB">
              <w:rPr>
                <w:rFonts w:ascii="Times New Roman" w:hAnsi="Times New Roman" w:cs="Times New Roman"/>
                <w:sz w:val="28"/>
              </w:rPr>
              <w:t>(Читают правило в учебнике с. 81)</w:t>
            </w: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-Правильные ли вывод мы сделали?</w:t>
            </w:r>
          </w:p>
          <w:p w:rsidR="00994D4B" w:rsidRDefault="00994D4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Знать об И.п. и В.п.</w:t>
            </w: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Противопоставляют И.п. и В.п.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7E7" w:rsidRDefault="003B27E7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E3A96" w:rsidRDefault="009E3A9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lastRenderedPageBreak/>
              <w:t>Использовать таблицу для решения</w:t>
            </w:r>
            <w:r w:rsidR="00D66F26">
              <w:rPr>
                <w:rFonts w:ascii="Times New Roman" w:hAnsi="Times New Roman" w:cs="Times New Roman"/>
                <w:sz w:val="28"/>
              </w:rPr>
              <w:t xml:space="preserve"> поставленной задачи (Познавател</w:t>
            </w:r>
            <w:r>
              <w:rPr>
                <w:rFonts w:ascii="Times New Roman" w:hAnsi="Times New Roman" w:cs="Times New Roman"/>
                <w:sz w:val="28"/>
              </w:rPr>
              <w:t>ьные</w:t>
            </w:r>
            <w:r w:rsidR="00D66F26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УУД)</w:t>
            </w:r>
            <w:proofErr w:type="gramEnd"/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Участвовать в работе в группах;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распределять роли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Договариваться и принимать общее решение.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КоммуникативныеУУД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6F26" w:rsidRDefault="00D66F2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Наблюдать за языковым материалом, анализировать его, сравнивать, классифицировать, делать умозаключения, выводы, обобщать (Познавательные УУД)</w:t>
            </w:r>
          </w:p>
        </w:tc>
      </w:tr>
      <w:tr w:rsidR="00D633EB" w:rsidRPr="00BD4C71" w:rsidTr="00974B6D">
        <w:trPr>
          <w:trHeight w:val="435"/>
        </w:trPr>
        <w:tc>
          <w:tcPr>
            <w:tcW w:w="2269" w:type="dxa"/>
          </w:tcPr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4.Тренировочные упражнения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(10 мин)</w:t>
            </w:r>
          </w:p>
          <w:p w:rsidR="00FE36FD" w:rsidRPr="005B46FD" w:rsidRDefault="00D633EB" w:rsidP="00020E39">
            <w:pPr>
              <w:pStyle w:val="a3"/>
              <w:rPr>
                <w:rFonts w:ascii="Times New Roman" w:hAnsi="Times New Roman" w:cs="Times New Roman"/>
                <w:sz w:val="28"/>
                <w:u w:val="single"/>
              </w:rPr>
            </w:pPr>
            <w:r w:rsidRPr="005B46FD">
              <w:rPr>
                <w:rFonts w:ascii="Times New Roman" w:hAnsi="Times New Roman" w:cs="Times New Roman"/>
                <w:sz w:val="28"/>
                <w:u w:val="single"/>
              </w:rPr>
              <w:t>Цел</w:t>
            </w:r>
            <w:r w:rsidR="00FE36FD" w:rsidRPr="005B46FD">
              <w:rPr>
                <w:rFonts w:ascii="Times New Roman" w:hAnsi="Times New Roman" w:cs="Times New Roman"/>
                <w:sz w:val="28"/>
                <w:u w:val="single"/>
              </w:rPr>
              <w:t>ь:</w:t>
            </w:r>
          </w:p>
          <w:p w:rsidR="00D633EB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упражнение в определении и распознавании И.п. и В.п.</w:t>
            </w:r>
          </w:p>
        </w:tc>
        <w:tc>
          <w:tcPr>
            <w:tcW w:w="2107" w:type="dxa"/>
            <w:tcBorders>
              <w:right w:val="single" w:sz="4" w:space="0" w:color="auto"/>
            </w:tcBorders>
          </w:tcPr>
          <w:p w:rsidR="00D633EB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постановку учебной задачи</w:t>
            </w: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учащимися.</w:t>
            </w: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FE36FD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работу над заданием.</w:t>
            </w:r>
          </w:p>
        </w:tc>
        <w:tc>
          <w:tcPr>
            <w:tcW w:w="3772" w:type="dxa"/>
            <w:tcBorders>
              <w:left w:val="single" w:sz="4" w:space="0" w:color="auto"/>
              <w:right w:val="single" w:sz="4" w:space="0" w:color="auto"/>
            </w:tcBorders>
          </w:tcPr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633EB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Самостоятельно ставят учебную задачу.</w:t>
            </w: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Распознают в словах  орфограммы, подбирают проверочные слова.</w:t>
            </w: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Комментируют предложения, определяют падеж.</w:t>
            </w: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B6C15" w:rsidRDefault="004B6C15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35" w:type="dxa"/>
            <w:tcBorders>
              <w:left w:val="single" w:sz="4" w:space="0" w:color="auto"/>
              <w:right w:val="single" w:sz="4" w:space="0" w:color="auto"/>
            </w:tcBorders>
          </w:tcPr>
          <w:p w:rsidR="00D633EB" w:rsidRDefault="00FE36F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- Мы выяснили, чтобы определить И.п.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существительного нужно разобрать его по членам.</w:t>
            </w:r>
            <w:r w:rsidR="00877ECA">
              <w:rPr>
                <w:rFonts w:ascii="Times New Roman" w:hAnsi="Times New Roman" w:cs="Times New Roman"/>
                <w:sz w:val="28"/>
              </w:rPr>
              <w:t xml:space="preserve"> Чему же будем учиться дальше?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(учиться пользоваться нашими знаниями, будем тренироваться определять И.п. и В.п. существительных)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Учебник с. 81 упр.153.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-Какое задание необходимо выполнить?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(Вставить пропущенные буквы и определить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падеж у существительного </w:t>
            </w:r>
            <w:r w:rsidRPr="00877ECA">
              <w:rPr>
                <w:rFonts w:ascii="Times New Roman" w:hAnsi="Times New Roman" w:cs="Times New Roman"/>
                <w:sz w:val="28"/>
                <w:u w:val="single"/>
              </w:rPr>
              <w:t>мяч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)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77ECA">
              <w:rPr>
                <w:rFonts w:ascii="Times New Roman" w:hAnsi="Times New Roman" w:cs="Times New Roman"/>
                <w:sz w:val="28"/>
              </w:rPr>
              <w:t>-Какие</w:t>
            </w:r>
            <w:r>
              <w:rPr>
                <w:rFonts w:ascii="Times New Roman" w:hAnsi="Times New Roman" w:cs="Times New Roman"/>
                <w:sz w:val="28"/>
              </w:rPr>
              <w:t xml:space="preserve"> орфограммы пропущены в словах?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(в слове </w:t>
            </w:r>
            <w:r w:rsidRPr="004B6C15">
              <w:rPr>
                <w:rFonts w:ascii="Times New Roman" w:hAnsi="Times New Roman" w:cs="Times New Roman"/>
                <w:sz w:val="28"/>
                <w:u w:val="single"/>
              </w:rPr>
              <w:t>летал</w:t>
            </w:r>
            <w:r w:rsidR="004B6C15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proofErr w:type="gramStart"/>
            <w:r w:rsidR="004B6C15">
              <w:rPr>
                <w:rFonts w:ascii="Times New Roman" w:hAnsi="Times New Roman" w:cs="Times New Roman"/>
                <w:sz w:val="28"/>
              </w:rPr>
              <w:t>–б</w:t>
            </w:r>
            <w:proofErr w:type="gramEnd"/>
            <w:r w:rsidR="004B6C15">
              <w:rPr>
                <w:rFonts w:ascii="Times New Roman" w:hAnsi="Times New Roman" w:cs="Times New Roman"/>
                <w:sz w:val="28"/>
              </w:rPr>
              <w:t xml:space="preserve">езударный гласный в корне , проверить </w:t>
            </w:r>
            <w:r w:rsidR="004B6C15" w:rsidRPr="004B6C15">
              <w:rPr>
                <w:rFonts w:ascii="Times New Roman" w:hAnsi="Times New Roman" w:cs="Times New Roman"/>
                <w:i/>
                <w:sz w:val="28"/>
              </w:rPr>
              <w:t>полёт</w:t>
            </w:r>
            <w:r w:rsidR="004B6C15">
              <w:rPr>
                <w:rFonts w:ascii="Times New Roman" w:hAnsi="Times New Roman" w:cs="Times New Roman"/>
                <w:i/>
                <w:sz w:val="28"/>
              </w:rPr>
              <w:t>,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 в слове </w:t>
            </w:r>
            <w:r w:rsidR="004B6C15" w:rsidRPr="004B6C15">
              <w:rPr>
                <w:rFonts w:ascii="Times New Roman" w:hAnsi="Times New Roman" w:cs="Times New Roman"/>
                <w:sz w:val="28"/>
                <w:u w:val="single"/>
              </w:rPr>
              <w:t>легко</w:t>
            </w:r>
            <w:r w:rsidR="004B6C15">
              <w:rPr>
                <w:rFonts w:ascii="Times New Roman" w:hAnsi="Times New Roman" w:cs="Times New Roman"/>
                <w:sz w:val="28"/>
                <w:u w:val="single"/>
              </w:rPr>
              <w:t xml:space="preserve"> – 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парный согласный в корне, проверить </w:t>
            </w:r>
            <w:r w:rsidR="004B6C15" w:rsidRPr="004B6C15">
              <w:rPr>
                <w:rFonts w:ascii="Times New Roman" w:hAnsi="Times New Roman" w:cs="Times New Roman"/>
                <w:i/>
                <w:sz w:val="28"/>
              </w:rPr>
              <w:t>лёгок</w:t>
            </w:r>
            <w:r w:rsidR="004B6C15">
              <w:rPr>
                <w:rFonts w:ascii="Times New Roman" w:hAnsi="Times New Roman" w:cs="Times New Roman"/>
                <w:i/>
                <w:sz w:val="28"/>
              </w:rPr>
              <w:t>,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 в слове </w:t>
            </w:r>
            <w:r w:rsidR="004B6C15" w:rsidRPr="004B6C15">
              <w:rPr>
                <w:rFonts w:ascii="Times New Roman" w:hAnsi="Times New Roman" w:cs="Times New Roman"/>
                <w:sz w:val="28"/>
                <w:u w:val="single"/>
              </w:rPr>
              <w:t>налетел</w:t>
            </w:r>
            <w:r w:rsidR="004B6C15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 w:rsidR="004B6C15" w:rsidRPr="004B6C15">
              <w:rPr>
                <w:rFonts w:ascii="Times New Roman" w:hAnsi="Times New Roman" w:cs="Times New Roman"/>
                <w:sz w:val="28"/>
              </w:rPr>
              <w:t>безударный гласный в корне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 проверить </w:t>
            </w:r>
            <w:r w:rsidR="004B6C15" w:rsidRPr="004B6C15">
              <w:rPr>
                <w:rFonts w:ascii="Times New Roman" w:hAnsi="Times New Roman" w:cs="Times New Roman"/>
                <w:i/>
                <w:sz w:val="28"/>
              </w:rPr>
              <w:t>полёт</w:t>
            </w:r>
            <w:r w:rsidR="004B6C15">
              <w:rPr>
                <w:rFonts w:ascii="Times New Roman" w:hAnsi="Times New Roman" w:cs="Times New Roman"/>
                <w:i/>
                <w:sz w:val="28"/>
              </w:rPr>
              <w:t xml:space="preserve">, 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в слове </w:t>
            </w:r>
            <w:r w:rsidR="004B6C15" w:rsidRPr="004B6C15">
              <w:rPr>
                <w:rFonts w:ascii="Times New Roman" w:hAnsi="Times New Roman" w:cs="Times New Roman"/>
                <w:sz w:val="28"/>
                <w:u w:val="single"/>
              </w:rPr>
              <w:t>по дорожке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 парный согласный в корне, проверить </w:t>
            </w:r>
            <w:proofErr w:type="spellStart"/>
            <w:r w:rsidR="004B6C15" w:rsidRPr="004B6C15">
              <w:rPr>
                <w:rFonts w:ascii="Times New Roman" w:hAnsi="Times New Roman" w:cs="Times New Roman"/>
                <w:i/>
                <w:sz w:val="28"/>
              </w:rPr>
              <w:t>дорожечка</w:t>
            </w:r>
            <w:proofErr w:type="spellEnd"/>
            <w:r w:rsidR="004B6C15">
              <w:rPr>
                <w:rFonts w:ascii="Times New Roman" w:hAnsi="Times New Roman" w:cs="Times New Roman"/>
                <w:i/>
                <w:sz w:val="28"/>
              </w:rPr>
              <w:t>,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 в слове </w:t>
            </w:r>
            <w:r w:rsidR="004B6C15" w:rsidRPr="004B6C15">
              <w:rPr>
                <w:rFonts w:ascii="Times New Roman" w:hAnsi="Times New Roman" w:cs="Times New Roman"/>
                <w:sz w:val="28"/>
                <w:u w:val="single"/>
              </w:rPr>
              <w:t>весело</w:t>
            </w:r>
            <w:r w:rsidR="004B6C15">
              <w:rPr>
                <w:rFonts w:ascii="Times New Roman" w:hAnsi="Times New Roman" w:cs="Times New Roman"/>
                <w:sz w:val="28"/>
                <w:u w:val="single"/>
              </w:rPr>
              <w:t xml:space="preserve"> – </w:t>
            </w:r>
            <w:r w:rsidR="004B6C15" w:rsidRPr="004B6C15">
              <w:rPr>
                <w:rFonts w:ascii="Times New Roman" w:hAnsi="Times New Roman" w:cs="Times New Roman"/>
                <w:sz w:val="28"/>
              </w:rPr>
              <w:t xml:space="preserve">безударный гласный в корне, проверить </w:t>
            </w:r>
            <w:r w:rsidR="004B6C15" w:rsidRPr="004B6C15">
              <w:rPr>
                <w:rFonts w:ascii="Times New Roman" w:hAnsi="Times New Roman" w:cs="Times New Roman"/>
                <w:i/>
                <w:sz w:val="28"/>
              </w:rPr>
              <w:t>весёлый</w:t>
            </w:r>
            <w:r w:rsidR="004B6C15">
              <w:rPr>
                <w:rFonts w:ascii="Times New Roman" w:hAnsi="Times New Roman" w:cs="Times New Roman"/>
                <w:sz w:val="28"/>
              </w:rPr>
              <w:t>)</w:t>
            </w: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-Записываем предложения с комментированием и определяем падеж слова </w:t>
            </w:r>
            <w:r w:rsidRPr="00974B6D">
              <w:rPr>
                <w:rFonts w:ascii="Times New Roman" w:hAnsi="Times New Roman" w:cs="Times New Roman"/>
                <w:sz w:val="28"/>
                <w:u w:val="single"/>
              </w:rPr>
              <w:t>мяч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.</w:t>
            </w:r>
          </w:p>
          <w:p w:rsidR="00974B6D" w:rsidRPr="004B6C15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Уметь </w:t>
            </w:r>
            <w:r w:rsidR="004B6C15">
              <w:rPr>
                <w:rFonts w:ascii="Times New Roman" w:hAnsi="Times New Roman" w:cs="Times New Roman"/>
                <w:sz w:val="28"/>
              </w:rPr>
              <w:t xml:space="preserve">определять падеж существительного. Распознавать </w:t>
            </w:r>
            <w:r w:rsidR="004B6C15">
              <w:rPr>
                <w:rFonts w:ascii="Times New Roman" w:hAnsi="Times New Roman" w:cs="Times New Roman"/>
                <w:sz w:val="28"/>
              </w:rPr>
              <w:lastRenderedPageBreak/>
              <w:t>орфограммы в ловах.</w:t>
            </w:r>
          </w:p>
          <w:p w:rsidR="00877ECA" w:rsidRDefault="00877ECA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Уметь определять падеж существительного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33EB" w:rsidRDefault="00D633EB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Оценивать правильность выполнения действий, вносить нужные коррективы.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Уметь планировать своё действие в соответствии с поставленной задачей.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РегулятивныеУУД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  <w:tr w:rsidR="00974B6D" w:rsidRPr="00BD4C71" w:rsidTr="009E3A96">
        <w:trPr>
          <w:trHeight w:val="435"/>
        </w:trPr>
        <w:tc>
          <w:tcPr>
            <w:tcW w:w="2269" w:type="dxa"/>
          </w:tcPr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B46FD">
              <w:rPr>
                <w:rFonts w:ascii="Times New Roman" w:hAnsi="Times New Roman" w:cs="Times New Roman"/>
                <w:b/>
                <w:sz w:val="28"/>
              </w:rPr>
              <w:lastRenderedPageBreak/>
              <w:t>5.Рефлексия учебной деятельности на уроке, инструктаж о домашнем задании.</w:t>
            </w:r>
            <w:r>
              <w:rPr>
                <w:rFonts w:ascii="Times New Roman" w:hAnsi="Times New Roman" w:cs="Times New Roman"/>
                <w:sz w:val="28"/>
              </w:rPr>
              <w:t xml:space="preserve"> (5мин)</w:t>
            </w:r>
          </w:p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Цели: осознание учащимися своей учебной деятельности; самооценка  деятельности. </w:t>
            </w:r>
          </w:p>
        </w:tc>
        <w:tc>
          <w:tcPr>
            <w:tcW w:w="2107" w:type="dxa"/>
            <w:tcBorders>
              <w:right w:val="single" w:sz="4" w:space="0" w:color="auto"/>
            </w:tcBorders>
          </w:tcPr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Организует рефлексию.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Выставляет отметки за урок.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Дает инструкцию по домашнему заданию.</w:t>
            </w:r>
          </w:p>
        </w:tc>
        <w:tc>
          <w:tcPr>
            <w:tcW w:w="3772" w:type="dxa"/>
            <w:tcBorders>
              <w:left w:val="single" w:sz="4" w:space="0" w:color="auto"/>
              <w:right w:val="single" w:sz="4" w:space="0" w:color="auto"/>
            </w:tcBorders>
          </w:tcPr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Дают словесную оценку собственной деятельности</w:t>
            </w:r>
            <w:r w:rsidR="00BA4F22">
              <w:rPr>
                <w:rFonts w:ascii="Times New Roman" w:hAnsi="Times New Roman" w:cs="Times New Roman"/>
                <w:sz w:val="28"/>
              </w:rPr>
              <w:t>.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Записывают домашнее задание.</w:t>
            </w:r>
          </w:p>
        </w:tc>
        <w:tc>
          <w:tcPr>
            <w:tcW w:w="3335" w:type="dxa"/>
            <w:tcBorders>
              <w:left w:val="single" w:sz="4" w:space="0" w:color="auto"/>
              <w:right w:val="single" w:sz="4" w:space="0" w:color="auto"/>
            </w:tcBorders>
          </w:tcPr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 w:rsidR="00331B46">
              <w:rPr>
                <w:rFonts w:ascii="Times New Roman" w:hAnsi="Times New Roman" w:cs="Times New Roman"/>
                <w:sz w:val="28"/>
              </w:rPr>
              <w:t>Какую учебную задачу ставили на уроке?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(Узнать, как отличить И.п. и в.п. у имен существительных)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Как различать данные падежи?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(Разобрать предложение по членам предложения, если существительное является подлежащим – это И.п., а если второстепенным членом – В.п.)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-Оцените свою работу на уроке.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-Продолжите предложение: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*Я сегодня на уроке узнал…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*</w:t>
            </w:r>
            <w:r w:rsidR="00BA4F22">
              <w:rPr>
                <w:rFonts w:ascii="Times New Roman" w:hAnsi="Times New Roman" w:cs="Times New Roman"/>
                <w:sz w:val="28"/>
              </w:rPr>
              <w:t>Я могу похвалить одноклассников за то, что…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*Я сегодня похвалил бы себя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…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молодцы! Спасибо всем за урок!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Д/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: с. 82 упр. 154</w:t>
            </w:r>
          </w:p>
          <w:p w:rsidR="00BA4F22" w:rsidRDefault="00BA4F22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B6D" w:rsidRDefault="00974B6D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</w:tcPr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Уметь оформлять свои мысли в устной форм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Коммуникативные УУД)</w:t>
            </w: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31B46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974B6D" w:rsidRDefault="00331B46" w:rsidP="00020E39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Способность к самооценке на основе критерия успешности  учебной деятельности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ЛичностныеУУД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</w:tbl>
    <w:p w:rsidR="00AE6228" w:rsidRPr="00BD4C71" w:rsidRDefault="00AE6228">
      <w:pPr>
        <w:rPr>
          <w:rFonts w:ascii="Times New Roman" w:hAnsi="Times New Roman"/>
        </w:rPr>
      </w:pPr>
    </w:p>
    <w:sectPr w:rsidR="00AE6228" w:rsidRPr="00BD4C71" w:rsidSect="00902D68">
      <w:pgSz w:w="16838" w:h="11906" w:orient="landscape"/>
      <w:pgMar w:top="851" w:right="962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46C61"/>
    <w:multiLevelType w:val="hybridMultilevel"/>
    <w:tmpl w:val="FB242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E39"/>
    <w:rsid w:val="00020E39"/>
    <w:rsid w:val="001C1166"/>
    <w:rsid w:val="00330B03"/>
    <w:rsid w:val="00331B46"/>
    <w:rsid w:val="003B27E7"/>
    <w:rsid w:val="004B6C15"/>
    <w:rsid w:val="00502F25"/>
    <w:rsid w:val="005B46FD"/>
    <w:rsid w:val="00794EE8"/>
    <w:rsid w:val="00804D3C"/>
    <w:rsid w:val="00806051"/>
    <w:rsid w:val="00877ECA"/>
    <w:rsid w:val="00902D68"/>
    <w:rsid w:val="00935C74"/>
    <w:rsid w:val="00974B6D"/>
    <w:rsid w:val="00994D4B"/>
    <w:rsid w:val="009E3A96"/>
    <w:rsid w:val="00A033BF"/>
    <w:rsid w:val="00AE6228"/>
    <w:rsid w:val="00BA4F22"/>
    <w:rsid w:val="00BC626A"/>
    <w:rsid w:val="00BD4C71"/>
    <w:rsid w:val="00C27E4C"/>
    <w:rsid w:val="00C61848"/>
    <w:rsid w:val="00D633EB"/>
    <w:rsid w:val="00D66F26"/>
    <w:rsid w:val="00E005B6"/>
    <w:rsid w:val="00EA7459"/>
    <w:rsid w:val="00FC3B42"/>
    <w:rsid w:val="00FE3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E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0E39"/>
    <w:pPr>
      <w:spacing w:after="0" w:line="240" w:lineRule="auto"/>
    </w:pPr>
  </w:style>
  <w:style w:type="table" w:styleId="a4">
    <w:name w:val="Table Grid"/>
    <w:basedOn w:val="a1"/>
    <w:uiPriority w:val="59"/>
    <w:rsid w:val="00020E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000F3C6-ED44-4093-9EE6-200217F46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2018-10-13T13:31:00Z</cp:lastPrinted>
  <dcterms:created xsi:type="dcterms:W3CDTF">2018-10-12T15:02:00Z</dcterms:created>
  <dcterms:modified xsi:type="dcterms:W3CDTF">2018-10-13T13:32:00Z</dcterms:modified>
</cp:coreProperties>
</file>